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3969" w:leader="none"/>
          <w:tab w:val="left" w:pos="13892" w:leader="none"/>
        </w:tabs>
        <w:jc w:val="center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Меры поддержки</w:t>
      </w:r>
      <w:r>
        <w:rPr>
          <w:b/>
          <w:sz w:val="28"/>
          <w:szCs w:val="28"/>
          <w:u w:val="single"/>
        </w:rPr>
        <w:t xml:space="preserve"> Фонда развития промышленности Российской Федерации</w:t>
      </w:r>
    </w:p>
    <w:p>
      <w:pPr>
        <w:pStyle w:val="Normal"/>
        <w:tabs>
          <w:tab w:val="clear" w:pos="708"/>
          <w:tab w:val="left" w:pos="3969" w:leader="none"/>
          <w:tab w:val="left" w:pos="13892" w:leader="none"/>
        </w:tabs>
        <w:jc w:val="center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</w:r>
    </w:p>
    <w:tbl>
      <w:tblPr>
        <w:tblStyle w:val="a3"/>
        <w:tblW w:w="15422" w:type="dxa"/>
        <w:jc w:val="left"/>
        <w:tblInd w:w="-289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090"/>
        <w:gridCol w:w="4961"/>
        <w:gridCol w:w="4536"/>
        <w:gridCol w:w="2410"/>
        <w:gridCol w:w="425"/>
      </w:tblGrid>
      <w:tr>
        <w:trPr/>
        <w:tc>
          <w:tcPr>
            <w:tcW w:w="3090" w:type="dxa"/>
            <w:tcBorders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Меры поддержки</w:t>
            </w:r>
          </w:p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4961" w:type="dxa"/>
            <w:tcBorders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Комментарий и условия применения</w:t>
            </w:r>
          </w:p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4536" w:type="dxa"/>
            <w:tcBorders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 кого распространяется</w:t>
            </w:r>
          </w:p>
        </w:tc>
        <w:tc>
          <w:tcPr>
            <w:tcW w:w="2410" w:type="dxa"/>
            <w:tcBorders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НПА</w:t>
            </w:r>
            <w:r>
              <w:rPr>
                <w:b/>
                <w:bCs/>
                <w:sz w:val="24"/>
                <w:szCs w:val="24"/>
                <w:lang w:val="en-US"/>
              </w:rPr>
              <w:t>/</w:t>
            </w:r>
            <w:r>
              <w:rPr>
                <w:b/>
                <w:bCs/>
                <w:sz w:val="24"/>
                <w:szCs w:val="24"/>
              </w:rPr>
              <w:t>Документы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4393" w:hRule="atLeast"/>
        </w:trPr>
        <w:tc>
          <w:tcPr>
            <w:tcW w:w="3090" w:type="dxa"/>
            <w:tcBorders/>
          </w:tcPr>
          <w:p>
            <w:pPr>
              <w:pStyle w:val="Normal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Программа совместного займа ФРП России и ФРП Тверской области «Проекты развития» направленная на реализацию проектов, которые внедряют передовые технологии, на создание новых продуктов или организацию импортозамещающих производств.</w:t>
            </w:r>
          </w:p>
        </w:tc>
        <w:tc>
          <w:tcPr>
            <w:tcW w:w="4961" w:type="dxa"/>
            <w:tcBorders/>
          </w:tcPr>
          <w:p>
            <w:pPr>
              <w:pStyle w:val="Normal"/>
              <w:tabs>
                <w:tab w:val="clear" w:pos="708"/>
                <w:tab w:val="left" w:pos="2202" w:leader="none"/>
              </w:tabs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Сумма займа: </w:t>
            </w:r>
            <w:r>
              <w:rPr>
                <w:sz w:val="24"/>
                <w:szCs w:val="24"/>
              </w:rPr>
              <w:t>20 – 100 млн. руб.</w:t>
            </w:r>
          </w:p>
          <w:p>
            <w:pPr>
              <w:pStyle w:val="Normal"/>
              <w:tabs>
                <w:tab w:val="clear" w:pos="708"/>
                <w:tab w:val="left" w:pos="2202" w:leader="none"/>
              </w:tabs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Общий бюджет проекта: </w:t>
            </w:r>
            <w:r>
              <w:rPr>
                <w:sz w:val="24"/>
                <w:szCs w:val="24"/>
              </w:rPr>
              <w:t>от 40 млн. руб.</w:t>
            </w:r>
          </w:p>
          <w:p>
            <w:pPr>
              <w:pStyle w:val="Normal"/>
              <w:tabs>
                <w:tab w:val="clear" w:pos="708"/>
                <w:tab w:val="left" w:pos="2202" w:leader="none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 займа:</w:t>
            </w:r>
            <w:r>
              <w:rPr>
                <w:sz w:val="24"/>
                <w:szCs w:val="24"/>
              </w:rPr>
              <w:t xml:space="preserve"> до 5 лет</w:t>
            </w:r>
          </w:p>
          <w:p>
            <w:pPr>
              <w:pStyle w:val="Normal"/>
              <w:tabs>
                <w:tab w:val="clear" w:pos="708"/>
                <w:tab w:val="left" w:pos="2202" w:leader="none"/>
              </w:tabs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tabs>
                <w:tab w:val="clear" w:pos="708"/>
                <w:tab w:val="left" w:pos="2202" w:leader="none"/>
              </w:tabs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Ставки:</w:t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val="clear" w:pos="708"/>
                <w:tab w:val="left" w:pos="2202" w:leader="none"/>
              </w:tabs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3%</w:t>
            </w:r>
            <w:r>
              <w:rPr>
                <w:sz w:val="22"/>
                <w:szCs w:val="22"/>
              </w:rPr>
              <w:t xml:space="preserve"> базовая ставка</w:t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val="clear" w:pos="708"/>
                <w:tab w:val="left" w:pos="2202" w:leader="none"/>
              </w:tabs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1%</w:t>
            </w:r>
            <w:r>
              <w:rPr>
                <w:sz w:val="22"/>
                <w:szCs w:val="22"/>
              </w:rPr>
              <w:t xml:space="preserve"> в первые 3 года при банковской гарантии, а также гарантии ВЭБ.РФ, Корпорации МСП или РГО</w:t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val="clear" w:pos="708"/>
                <w:tab w:val="left" w:pos="2202" w:leader="none"/>
              </w:tabs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1%</w:t>
            </w:r>
            <w:r>
              <w:rPr>
                <w:sz w:val="22"/>
                <w:szCs w:val="22"/>
              </w:rPr>
              <w:t xml:space="preserve"> при покупке российского оборудования на сумму не менее 50% от суммы займа</w:t>
            </w:r>
          </w:p>
          <w:p>
            <w:pPr>
              <w:pStyle w:val="Normal"/>
              <w:tabs>
                <w:tab w:val="clear" w:pos="708"/>
                <w:tab w:val="left" w:pos="2202" w:leader="none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tabs>
                <w:tab w:val="clear" w:pos="708"/>
                <w:tab w:val="left" w:pos="2202" w:leader="none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Целевой объем продаж новой продукции:</w:t>
            </w:r>
            <w:r>
              <w:rPr>
                <w:sz w:val="24"/>
                <w:szCs w:val="24"/>
              </w:rPr>
              <w:t xml:space="preserve"> Не менее 50% от суммы займа в год, начиная со 2 года серийного производства</w:t>
            </w:r>
          </w:p>
          <w:p>
            <w:pPr>
              <w:pStyle w:val="Normal"/>
              <w:numPr>
                <w:ilvl w:val="0"/>
                <w:numId w:val="1"/>
              </w:numPr>
              <w:shd w:val="clear" w:color="auto" w:fill="FFFFFF"/>
              <w:spacing w:before="240" w:after="0"/>
              <w:ind w:left="0" w:hanging="360"/>
              <w:textAlignment w:val="baseline"/>
              <w:rPr>
                <w:rFonts w:ascii="Brutal Type" w:hAnsi="Brutal Type"/>
                <w:color w:val="092332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Заявки на регистрацию результатов интеллектуальной деятельности (РИД) в ходе реализации проекта: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92332"/>
                <w:sz w:val="24"/>
                <w:szCs w:val="24"/>
              </w:rPr>
              <w:t>≥ 1</w:t>
            </w:r>
          </w:p>
          <w:p>
            <w:pPr>
              <w:pStyle w:val="Normal"/>
              <w:shd w:val="clear" w:color="auto" w:fill="FFFFFF"/>
              <w:textAlignment w:val="baseline"/>
              <w:rPr>
                <w:color w:val="092332"/>
                <w:sz w:val="24"/>
                <w:szCs w:val="24"/>
              </w:rPr>
            </w:pPr>
            <w:r>
              <w:rPr>
                <w:color w:val="092332"/>
                <w:sz w:val="24"/>
                <w:szCs w:val="24"/>
              </w:rPr>
            </w:r>
          </w:p>
          <w:p>
            <w:pPr>
              <w:pStyle w:val="Normal"/>
              <w:shd w:val="clear" w:color="auto" w:fill="FFFFFF"/>
              <w:textAlignment w:val="baseline"/>
              <w:rPr>
                <w:b/>
                <w:b/>
                <w:color w:val="092332"/>
                <w:sz w:val="24"/>
                <w:szCs w:val="24"/>
              </w:rPr>
            </w:pPr>
            <w:r>
              <w:rPr>
                <w:b/>
                <w:color w:val="092332"/>
                <w:sz w:val="24"/>
                <w:szCs w:val="24"/>
              </w:rPr>
              <w:t>Софинансирование со стороны заявителя, частных инвесторов или банков:</w:t>
            </w:r>
          </w:p>
          <w:p>
            <w:pPr>
              <w:pStyle w:val="ListParagraph"/>
              <w:numPr>
                <w:ilvl w:val="0"/>
                <w:numId w:val="1"/>
              </w:numPr>
              <w:shd w:val="clear" w:color="auto" w:fill="FFFFFF"/>
              <w:textAlignment w:val="baseline"/>
              <w:rPr>
                <w:color w:val="092332"/>
                <w:sz w:val="24"/>
                <w:szCs w:val="24"/>
              </w:rPr>
            </w:pPr>
            <w:r>
              <w:rPr>
                <w:color w:val="092332"/>
                <w:sz w:val="24"/>
                <w:szCs w:val="24"/>
              </w:rPr>
              <w:t xml:space="preserve">≥ </w:t>
            </w:r>
            <w:r>
              <w:rPr>
                <w:color w:val="092332"/>
                <w:sz w:val="24"/>
                <w:szCs w:val="24"/>
              </w:rPr>
              <w:t>50% бюджета проекта</w:t>
            </w:r>
          </w:p>
          <w:p>
            <w:pPr>
              <w:pStyle w:val="ListParagraph"/>
              <w:numPr>
                <w:ilvl w:val="0"/>
                <w:numId w:val="1"/>
              </w:numPr>
              <w:shd w:val="clear" w:color="auto" w:fill="FFFFFF"/>
              <w:textAlignment w:val="baseline"/>
              <w:rPr>
                <w:color w:val="092332"/>
              </w:rPr>
            </w:pPr>
            <w:r>
              <w:rPr>
                <w:color w:val="092332"/>
                <w:sz w:val="24"/>
                <w:szCs w:val="24"/>
              </w:rPr>
              <w:t>В том числе за счет собственных средств или средств акционера ≥ 15% от суммы займа</w:t>
            </w:r>
          </w:p>
        </w:tc>
        <w:tc>
          <w:tcPr>
            <w:tcW w:w="4536" w:type="dxa"/>
            <w:vMerge w:val="restart"/>
            <w:tcBorders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отраслевых направлений, в рамках которых возможно получение финансовой поддержки Фонда развития промышленности на реализацию инвестиционных проектов</w:t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 C "Обрабатывающие производства"</w:t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 xml:space="preserve">класса ОКВЭД  </w:t>
            </w:r>
          </w:p>
          <w:p>
            <w:pPr>
              <w:pStyle w:val="ListParagraph"/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 Производство пищевых продуктов (В части промышленных биотехнологий). </w:t>
            </w:r>
          </w:p>
          <w:p>
            <w:pPr>
              <w:pStyle w:val="ListParagraph"/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Производство текстильных изделий</w:t>
            </w:r>
          </w:p>
          <w:p>
            <w:pPr>
              <w:pStyle w:val="ListParagraph"/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Производство одежды</w:t>
            </w:r>
          </w:p>
          <w:p>
            <w:pPr>
              <w:pStyle w:val="ListParagraph"/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Производство кожи и изделий из кожи</w:t>
            </w:r>
          </w:p>
          <w:p>
            <w:pPr>
              <w:pStyle w:val="ListParagraph"/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  <w:p>
            <w:pPr>
              <w:pStyle w:val="ListParagraph"/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Производство бумаги и бумажных изделий</w:t>
            </w:r>
          </w:p>
          <w:p>
            <w:pPr>
              <w:pStyle w:val="ListParagraph"/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Производство химических веществ и химических продуктов</w:t>
            </w:r>
          </w:p>
          <w:p>
            <w:pPr>
              <w:pStyle w:val="ListParagraph"/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 Производство лекарственных средств и материалов, применяемых в медицинских целях</w:t>
            </w:r>
          </w:p>
          <w:p>
            <w:pPr>
              <w:pStyle w:val="ListParagraph"/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Производство резиновых и пластмассовых изделий</w:t>
            </w:r>
          </w:p>
          <w:p>
            <w:pPr>
              <w:pStyle w:val="ListParagraph"/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Производство прочей неметаллической минеральной продукции</w:t>
            </w:r>
          </w:p>
          <w:p>
            <w:pPr>
              <w:pStyle w:val="ListParagraph"/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Производство металлургическое</w:t>
            </w:r>
          </w:p>
          <w:p>
            <w:pPr>
              <w:pStyle w:val="ListParagraph"/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Производство готовых металлических изделий, кроме машин и оборудования</w:t>
            </w:r>
          </w:p>
          <w:p>
            <w:pPr>
              <w:pStyle w:val="ListParagraph"/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Производство компьютеров, электронных и оптических изделий</w:t>
            </w:r>
          </w:p>
          <w:p>
            <w:pPr>
              <w:pStyle w:val="ListParagraph"/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 Производство электрического оборудования</w:t>
            </w:r>
          </w:p>
          <w:p>
            <w:pPr>
              <w:pStyle w:val="ListParagraph"/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 Производство машин и оборудования, не включенных в другие группировки</w:t>
            </w:r>
          </w:p>
          <w:p>
            <w:pPr>
              <w:pStyle w:val="ListParagraph"/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 Производство автотранспортных средств, прицепов и полуприцепов</w:t>
            </w:r>
          </w:p>
          <w:p>
            <w:pPr>
              <w:pStyle w:val="ListParagraph"/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Производство прочих транспортных средств и оборудования</w:t>
            </w:r>
          </w:p>
          <w:p>
            <w:pPr>
              <w:pStyle w:val="ListParagraph"/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 Производство мебели</w:t>
            </w:r>
          </w:p>
          <w:p>
            <w:pPr>
              <w:pStyle w:val="ListParagraph"/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 Производство прочих готовых изделий</w:t>
            </w:r>
          </w:p>
          <w:p>
            <w:pPr>
              <w:pStyle w:val="ListParagraph"/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 Ремонт и монтаж машин и оборудования</w:t>
            </w:r>
          </w:p>
        </w:tc>
        <w:tc>
          <w:tcPr>
            <w:tcW w:w="2410" w:type="dxa"/>
            <w:tcBorders/>
          </w:tcPr>
          <w:p>
            <w:pPr>
              <w:pStyle w:val="1"/>
              <w:numPr>
                <w:ilvl w:val="0"/>
                <w:numId w:val="0"/>
              </w:numPr>
              <w:spacing w:beforeAutospacing="0" w:before="0" w:afterAutospacing="0" w:after="144"/>
              <w:jc w:val="both"/>
              <w:outlineLvl w:val="0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Стандарт программы «Проекты развития» ФРП Тверской области</w:t>
            </w:r>
          </w:p>
          <w:p>
            <w:pPr>
              <w:pStyle w:val="1"/>
              <w:numPr>
                <w:ilvl w:val="0"/>
                <w:numId w:val="0"/>
              </w:numPr>
              <w:spacing w:beforeAutospacing="0" w:before="0" w:afterAutospacing="0" w:after="144"/>
              <w:jc w:val="both"/>
              <w:outlineLvl w:val="0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402" w:hRule="atLeast"/>
        </w:trPr>
        <w:tc>
          <w:tcPr>
            <w:tcW w:w="3090" w:type="dxa"/>
            <w:tcBorders/>
          </w:tcPr>
          <w:p>
            <w:pPr>
              <w:pStyle w:val="Normal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Программа совместного займа ФРП России и ФРП Тверской области «Комплектующие изделия», направленная на модернизацию или организацию производства комплектующих изделий, повышающих уровень локализации конечной российской продукции.</w:t>
            </w:r>
          </w:p>
        </w:tc>
        <w:tc>
          <w:tcPr>
            <w:tcW w:w="4961" w:type="dxa"/>
            <w:tcBorders/>
          </w:tcPr>
          <w:p>
            <w:pPr>
              <w:pStyle w:val="Normal"/>
              <w:tabs>
                <w:tab w:val="clear" w:pos="708"/>
                <w:tab w:val="left" w:pos="2202" w:leader="none"/>
              </w:tabs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Сумма займа: </w:t>
            </w:r>
            <w:r>
              <w:rPr>
                <w:sz w:val="24"/>
                <w:szCs w:val="24"/>
              </w:rPr>
              <w:t>20 – 100 млн. руб.</w:t>
            </w:r>
          </w:p>
          <w:p>
            <w:pPr>
              <w:pStyle w:val="Normal"/>
              <w:tabs>
                <w:tab w:val="clear" w:pos="708"/>
                <w:tab w:val="left" w:pos="2202" w:leader="none"/>
              </w:tabs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Общий бюджет проекта: </w:t>
            </w:r>
            <w:r>
              <w:rPr>
                <w:sz w:val="24"/>
                <w:szCs w:val="24"/>
              </w:rPr>
              <w:t>от 25 млн. руб.</w:t>
            </w:r>
          </w:p>
          <w:p>
            <w:pPr>
              <w:pStyle w:val="Normal"/>
              <w:tabs>
                <w:tab w:val="clear" w:pos="708"/>
                <w:tab w:val="left" w:pos="2202" w:leader="none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 займа:</w:t>
            </w:r>
            <w:r>
              <w:rPr>
                <w:sz w:val="24"/>
                <w:szCs w:val="24"/>
              </w:rPr>
              <w:t xml:space="preserve"> до 5 лет</w:t>
            </w:r>
          </w:p>
          <w:p>
            <w:pPr>
              <w:pStyle w:val="Normal"/>
              <w:tabs>
                <w:tab w:val="clear" w:pos="708"/>
                <w:tab w:val="left" w:pos="2202" w:leader="none"/>
              </w:tabs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tabs>
                <w:tab w:val="clear" w:pos="708"/>
                <w:tab w:val="left" w:pos="2202" w:leader="none"/>
              </w:tabs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Ставки:</w:t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val="clear" w:pos="708"/>
                <w:tab w:val="left" w:pos="2202" w:leader="none"/>
              </w:tabs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1%</w:t>
            </w:r>
            <w:r>
              <w:rPr>
                <w:sz w:val="22"/>
                <w:szCs w:val="22"/>
              </w:rPr>
              <w:t xml:space="preserve"> в первые 3 года пользования займом</w:t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val="clear" w:pos="708"/>
                <w:tab w:val="left" w:pos="2202" w:leader="none"/>
              </w:tabs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3%</w:t>
            </w:r>
            <w:r>
              <w:rPr>
                <w:sz w:val="22"/>
                <w:szCs w:val="22"/>
              </w:rPr>
              <w:t xml:space="preserve"> на оставшийся срок</w:t>
            </w:r>
          </w:p>
          <w:p>
            <w:pPr>
              <w:pStyle w:val="Normal"/>
              <w:tabs>
                <w:tab w:val="clear" w:pos="708"/>
                <w:tab w:val="left" w:pos="2202" w:leader="none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tabs>
                <w:tab w:val="clear" w:pos="708"/>
                <w:tab w:val="left" w:pos="2202" w:leader="none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Целевой объем продаж новой продукции:</w:t>
            </w:r>
            <w:r>
              <w:rPr>
                <w:sz w:val="24"/>
                <w:szCs w:val="24"/>
              </w:rPr>
              <w:t xml:space="preserve"> Не менее 30% от суммы займа в год, начиная со 2 года серийного производства</w:t>
            </w:r>
          </w:p>
          <w:p>
            <w:pPr>
              <w:pStyle w:val="Normal"/>
              <w:numPr>
                <w:ilvl w:val="0"/>
                <w:numId w:val="1"/>
              </w:numPr>
              <w:shd w:val="clear" w:color="auto" w:fill="FFFFFF"/>
              <w:spacing w:before="240" w:after="0"/>
              <w:ind w:left="0" w:hanging="360"/>
              <w:textAlignment w:val="baseline"/>
              <w:rPr>
                <w:rFonts w:ascii="Brutal Type" w:hAnsi="Brutal Type"/>
                <w:color w:val="092332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Заявки на регистрацию результатов интеллектуальной деятельности (РИД) в ходе реализации проекта: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92332"/>
                <w:sz w:val="24"/>
                <w:szCs w:val="24"/>
              </w:rPr>
              <w:t>≥ 1</w:t>
            </w:r>
          </w:p>
          <w:p>
            <w:pPr>
              <w:pStyle w:val="Normal"/>
              <w:shd w:val="clear" w:color="auto" w:fill="FFFFFF"/>
              <w:textAlignment w:val="baseline"/>
              <w:rPr>
                <w:color w:val="092332"/>
                <w:sz w:val="24"/>
                <w:szCs w:val="24"/>
              </w:rPr>
            </w:pPr>
            <w:r>
              <w:rPr>
                <w:color w:val="092332"/>
                <w:sz w:val="24"/>
                <w:szCs w:val="24"/>
              </w:rPr>
            </w:r>
          </w:p>
          <w:p>
            <w:pPr>
              <w:pStyle w:val="Normal"/>
              <w:shd w:val="clear" w:color="auto" w:fill="FFFFFF"/>
              <w:textAlignment w:val="baseline"/>
              <w:rPr>
                <w:b/>
                <w:b/>
                <w:color w:val="092332"/>
                <w:sz w:val="24"/>
                <w:szCs w:val="24"/>
              </w:rPr>
            </w:pPr>
            <w:r>
              <w:rPr>
                <w:b/>
                <w:color w:val="092332"/>
                <w:sz w:val="24"/>
                <w:szCs w:val="24"/>
              </w:rPr>
              <w:t>Софинансирование со стороны заявителя, частных инвесторов или банков:</w:t>
            </w:r>
          </w:p>
          <w:p>
            <w:pPr>
              <w:pStyle w:val="ListParagraph"/>
              <w:numPr>
                <w:ilvl w:val="0"/>
                <w:numId w:val="1"/>
              </w:numPr>
              <w:shd w:val="clear" w:color="auto" w:fill="FFFFFF"/>
              <w:textAlignment w:val="baseline"/>
              <w:rPr>
                <w:sz w:val="24"/>
                <w:szCs w:val="24"/>
              </w:rPr>
            </w:pPr>
            <w:r>
              <w:rPr>
                <w:color w:val="092332"/>
                <w:sz w:val="24"/>
                <w:szCs w:val="24"/>
              </w:rPr>
              <w:t xml:space="preserve">≥ </w:t>
            </w:r>
            <w:r>
              <w:rPr>
                <w:color w:val="092332"/>
                <w:sz w:val="24"/>
                <w:szCs w:val="24"/>
              </w:rPr>
              <w:t>20% бюджета проекта</w:t>
            </w:r>
          </w:p>
          <w:p>
            <w:pPr>
              <w:pStyle w:val="ListParagraph"/>
              <w:numPr>
                <w:ilvl w:val="0"/>
                <w:numId w:val="1"/>
              </w:numPr>
              <w:shd w:val="clear" w:color="auto" w:fill="FFFFFF"/>
              <w:textAlignment w:val="baseline"/>
              <w:rPr>
                <w:sz w:val="24"/>
                <w:szCs w:val="24"/>
              </w:rPr>
            </w:pPr>
            <w:r>
              <w:rPr>
                <w:color w:val="092332"/>
                <w:sz w:val="24"/>
                <w:szCs w:val="24"/>
              </w:rPr>
              <w:t>В том числе за счет собственных средств или средств акционера ≥ 0% от суммы займа</w:t>
            </w:r>
          </w:p>
        </w:tc>
        <w:tc>
          <w:tcPr>
            <w:tcW w:w="4536" w:type="dxa"/>
            <w:vMerge w:val="continue"/>
            <w:tcBorders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10" w:type="dxa"/>
            <w:tcBorders/>
          </w:tcPr>
          <w:p>
            <w:pPr>
              <w:pStyle w:val="1"/>
              <w:numPr>
                <w:ilvl w:val="0"/>
                <w:numId w:val="0"/>
              </w:numPr>
              <w:spacing w:beforeAutospacing="0" w:before="0" w:afterAutospacing="0" w:after="144"/>
              <w:jc w:val="both"/>
              <w:outlineLvl w:val="0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Стандарт программы «Комплектующие изделия» ФРП Тверской области</w:t>
            </w:r>
          </w:p>
          <w:p>
            <w:pPr>
              <w:pStyle w:val="Normal"/>
              <w:jc w:val="both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shd w:fill="FFFFFF" w:val="clear"/>
              </w:rPr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3534" w:hRule="atLeast"/>
        </w:trPr>
        <w:tc>
          <w:tcPr>
            <w:tcW w:w="3090" w:type="dxa"/>
            <w:tcBorders/>
          </w:tcPr>
          <w:p>
            <w:pPr>
              <w:pStyle w:val="1"/>
              <w:numPr>
                <w:ilvl w:val="0"/>
                <w:numId w:val="0"/>
              </w:numPr>
              <w:shd w:val="clear" w:color="auto" w:fill="FFFFFF"/>
              <w:spacing w:beforeAutospacing="0" w:before="0" w:afterAutospacing="0" w:after="0"/>
              <w:outlineLvl w:val="0"/>
              <w:rPr>
                <w:bCs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Региональная программа ФРП Тверской области «Лизинговые проекты», направленная на финансирование части аванса за лизинговое оборудование</w:t>
            </w:r>
            <w:r>
              <w:rPr>
                <w:b w:val="false"/>
                <w:bCs w:val="false"/>
                <w:sz w:val="24"/>
                <w:szCs w:val="24"/>
              </w:rPr>
              <w:t xml:space="preserve"> (</w:t>
            </w:r>
            <w:r>
              <w:rPr>
                <w:b w:val="false"/>
                <w:color w:val="333333"/>
                <w:sz w:val="24"/>
                <w:szCs w:val="24"/>
              </w:rPr>
              <w:t>≤</w:t>
            </w:r>
            <w:r>
              <w:rPr>
                <w:b w:val="false"/>
                <w:bCs w:val="false"/>
                <w:sz w:val="24"/>
                <w:szCs w:val="24"/>
              </w:rPr>
              <w:t xml:space="preserve"> 45% </w:t>
            </w:r>
            <w:r>
              <w:rPr>
                <w:b w:val="false"/>
                <w:color w:val="092332"/>
                <w:sz w:val="24"/>
                <w:szCs w:val="24"/>
              </w:rPr>
              <w:t>от суммы договора лизинга</w:t>
            </w:r>
            <w:r>
              <w:rPr>
                <w:b w:val="false"/>
                <w:bCs w:val="false"/>
                <w:sz w:val="24"/>
                <w:szCs w:val="24"/>
              </w:rPr>
              <w:t>)</w:t>
            </w:r>
            <w:r>
              <w:rPr>
                <w:b w:val="false"/>
                <w:sz w:val="24"/>
                <w:szCs w:val="24"/>
              </w:rPr>
              <w:t>.</w:t>
            </w:r>
          </w:p>
        </w:tc>
        <w:tc>
          <w:tcPr>
            <w:tcW w:w="4961" w:type="dxa"/>
            <w:tcBorders/>
          </w:tcPr>
          <w:p>
            <w:pPr>
              <w:pStyle w:val="Normal"/>
              <w:tabs>
                <w:tab w:val="clear" w:pos="708"/>
                <w:tab w:val="left" w:pos="2202" w:leader="none"/>
              </w:tabs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Сумма займа: </w:t>
            </w:r>
            <w:r>
              <w:rPr>
                <w:sz w:val="24"/>
                <w:szCs w:val="24"/>
              </w:rPr>
              <w:t>2,25 – 67,5 млн. руб.</w:t>
            </w:r>
          </w:p>
          <w:p>
            <w:pPr>
              <w:pStyle w:val="Normal"/>
              <w:tabs>
                <w:tab w:val="clear" w:pos="708"/>
                <w:tab w:val="left" w:pos="2202" w:leader="none"/>
              </w:tabs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Договор лизинга: </w:t>
            </w:r>
            <w:r>
              <w:rPr>
                <w:sz w:val="24"/>
                <w:szCs w:val="24"/>
              </w:rPr>
              <w:t>от 5 до 150 млн. руб.</w:t>
            </w:r>
          </w:p>
          <w:p>
            <w:pPr>
              <w:pStyle w:val="Normal"/>
              <w:tabs>
                <w:tab w:val="clear" w:pos="708"/>
                <w:tab w:val="left" w:pos="2202" w:leader="none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 займа:</w:t>
            </w:r>
            <w:r>
              <w:rPr>
                <w:sz w:val="24"/>
                <w:szCs w:val="24"/>
              </w:rPr>
              <w:t xml:space="preserve"> до 5 лет</w:t>
            </w:r>
          </w:p>
          <w:p>
            <w:pPr>
              <w:pStyle w:val="Normal"/>
              <w:tabs>
                <w:tab w:val="clear" w:pos="708"/>
                <w:tab w:val="left" w:pos="2202" w:leader="none"/>
              </w:tabs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tabs>
                <w:tab w:val="clear" w:pos="708"/>
                <w:tab w:val="left" w:pos="2202" w:leader="none"/>
              </w:tabs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Ставки:</w:t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val="clear" w:pos="708"/>
                <w:tab w:val="left" w:pos="2202" w:leader="none"/>
              </w:tabs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5%</w:t>
            </w:r>
            <w:r>
              <w:rPr>
                <w:sz w:val="22"/>
                <w:szCs w:val="22"/>
              </w:rPr>
              <w:t xml:space="preserve"> базовая ставка</w:t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val="clear" w:pos="708"/>
                <w:tab w:val="left" w:pos="2202" w:leader="none"/>
              </w:tabs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1%</w:t>
            </w:r>
            <w:r>
              <w:rPr>
                <w:sz w:val="22"/>
                <w:szCs w:val="22"/>
              </w:rPr>
              <w:t xml:space="preserve"> при банковской гарантии</w:t>
            </w:r>
          </w:p>
          <w:p>
            <w:pPr>
              <w:pStyle w:val="Normal"/>
              <w:tabs>
                <w:tab w:val="clear" w:pos="708"/>
                <w:tab w:val="left" w:pos="2202" w:leader="none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hd w:val="clear" w:color="auto" w:fill="FFFFFF"/>
              <w:textAlignment w:val="baseline"/>
              <w:rPr>
                <w:b/>
                <w:b/>
                <w:color w:val="092332"/>
                <w:sz w:val="24"/>
                <w:szCs w:val="24"/>
              </w:rPr>
            </w:pPr>
            <w:r>
              <w:rPr>
                <w:b/>
                <w:color w:val="092332"/>
                <w:sz w:val="24"/>
                <w:szCs w:val="24"/>
              </w:rPr>
              <w:t>Софинансирование со стороны заявителя и лизинговой компании:</w:t>
            </w:r>
          </w:p>
          <w:p>
            <w:pPr>
              <w:pStyle w:val="ListParagraph"/>
              <w:numPr>
                <w:ilvl w:val="0"/>
                <w:numId w:val="1"/>
              </w:numPr>
              <w:shd w:val="clear" w:color="auto" w:fill="FFFFFF"/>
              <w:textAlignment w:val="baseline"/>
              <w:rPr>
                <w:sz w:val="24"/>
                <w:szCs w:val="24"/>
              </w:rPr>
            </w:pPr>
            <w:r>
              <w:rPr>
                <w:color w:val="092332"/>
                <w:sz w:val="24"/>
                <w:szCs w:val="24"/>
              </w:rPr>
              <w:t xml:space="preserve">≥ </w:t>
            </w:r>
            <w:r>
              <w:rPr>
                <w:color w:val="092332"/>
                <w:sz w:val="24"/>
                <w:szCs w:val="24"/>
              </w:rPr>
              <w:t>55% от договора лизинга</w:t>
            </w:r>
          </w:p>
          <w:p>
            <w:pPr>
              <w:pStyle w:val="ListParagraph"/>
              <w:numPr>
                <w:ilvl w:val="0"/>
                <w:numId w:val="1"/>
              </w:numPr>
              <w:shd w:val="clear" w:color="auto" w:fill="FFFFFF"/>
              <w:textAlignment w:val="baseline"/>
              <w:rPr>
                <w:sz w:val="24"/>
                <w:szCs w:val="24"/>
              </w:rPr>
            </w:pPr>
            <w:r>
              <w:rPr>
                <w:color w:val="092332"/>
                <w:sz w:val="24"/>
                <w:szCs w:val="24"/>
              </w:rPr>
              <w:t>В том числе за счет собственных средств или средств акционера ≥ 5% от суммы договора лизинга</w:t>
            </w:r>
          </w:p>
        </w:tc>
        <w:tc>
          <w:tcPr>
            <w:tcW w:w="4536" w:type="dxa"/>
            <w:vMerge w:val="continue"/>
            <w:tcBorders/>
          </w:tcPr>
          <w:p>
            <w:pPr>
              <w:pStyle w:val="Normal"/>
              <w:jc w:val="both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shd w:fill="FFFFFF" w:val="clear"/>
              </w:rPr>
            </w:r>
          </w:p>
        </w:tc>
        <w:tc>
          <w:tcPr>
            <w:tcW w:w="2410" w:type="dxa"/>
            <w:tcBorders/>
          </w:tcPr>
          <w:p>
            <w:pPr>
              <w:pStyle w:val="1"/>
              <w:numPr>
                <w:ilvl w:val="0"/>
                <w:numId w:val="0"/>
              </w:numPr>
              <w:spacing w:beforeAutospacing="0" w:before="0" w:afterAutospacing="0" w:after="144"/>
              <w:jc w:val="both"/>
              <w:outlineLvl w:val="0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Стандарт программы «Лизинговые проекты» ФРП Тверской области</w:t>
            </w:r>
          </w:p>
          <w:p>
            <w:pPr>
              <w:pStyle w:val="Normal"/>
              <w:jc w:val="both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shd w:fill="FFFFFF" w:val="clear"/>
              </w:rPr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3534" w:hRule="atLeast"/>
        </w:trPr>
        <w:tc>
          <w:tcPr>
            <w:tcW w:w="3090" w:type="dxa"/>
            <w:tcBorders/>
          </w:tcPr>
          <w:p>
            <w:pPr>
              <w:pStyle w:val="NormalWeb"/>
              <w:spacing w:beforeAutospacing="0" w:before="0" w:afterAutospacing="0" w:after="15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Региональная программа ФРП Тверской области «Проекты пищевой и перерабатывающей промышленности», направленная на импортозамещение и производство конкурентоспособной продукции, являющейся комплектующими для производственных циклов.</w:t>
            </w:r>
          </w:p>
        </w:tc>
        <w:tc>
          <w:tcPr>
            <w:tcW w:w="4961" w:type="dxa"/>
            <w:tcBorders/>
          </w:tcPr>
          <w:p>
            <w:pPr>
              <w:pStyle w:val="Normal"/>
              <w:tabs>
                <w:tab w:val="clear" w:pos="708"/>
                <w:tab w:val="left" w:pos="2202" w:leader="none"/>
              </w:tabs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Сумма займа: </w:t>
            </w:r>
            <w:r>
              <w:rPr>
                <w:sz w:val="24"/>
                <w:szCs w:val="24"/>
              </w:rPr>
              <w:t>10 – 50 млн. руб.</w:t>
            </w:r>
          </w:p>
          <w:p>
            <w:pPr>
              <w:pStyle w:val="Normal"/>
              <w:tabs>
                <w:tab w:val="clear" w:pos="708"/>
                <w:tab w:val="left" w:pos="2202" w:leader="none"/>
              </w:tabs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Общий бюджет проекта: </w:t>
            </w:r>
            <w:r>
              <w:rPr>
                <w:sz w:val="24"/>
                <w:szCs w:val="24"/>
              </w:rPr>
              <w:t>от 20 млн. руб.</w:t>
            </w:r>
          </w:p>
          <w:p>
            <w:pPr>
              <w:pStyle w:val="Normal"/>
              <w:tabs>
                <w:tab w:val="clear" w:pos="708"/>
                <w:tab w:val="left" w:pos="2202" w:leader="none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 займа:</w:t>
            </w:r>
            <w:r>
              <w:rPr>
                <w:sz w:val="24"/>
                <w:szCs w:val="24"/>
              </w:rPr>
              <w:t xml:space="preserve"> до 5 лет</w:t>
            </w:r>
          </w:p>
          <w:p>
            <w:pPr>
              <w:pStyle w:val="Normal"/>
              <w:tabs>
                <w:tab w:val="clear" w:pos="708"/>
                <w:tab w:val="left" w:pos="2202" w:leader="none"/>
              </w:tabs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tabs>
                <w:tab w:val="clear" w:pos="708"/>
                <w:tab w:val="left" w:pos="2202" w:leader="none"/>
              </w:tabs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Ставки:</w:t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val="clear" w:pos="708"/>
                <w:tab w:val="left" w:pos="2202" w:leader="none"/>
              </w:tabs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5%</w:t>
            </w:r>
            <w:r>
              <w:rPr>
                <w:sz w:val="22"/>
                <w:szCs w:val="22"/>
              </w:rPr>
              <w:t xml:space="preserve"> базовая ставка</w:t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val="clear" w:pos="708"/>
                <w:tab w:val="left" w:pos="2202" w:leader="none"/>
              </w:tabs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1%</w:t>
            </w:r>
            <w:r>
              <w:rPr>
                <w:sz w:val="22"/>
                <w:szCs w:val="22"/>
              </w:rPr>
              <w:t xml:space="preserve"> при банковской гарантии</w:t>
            </w:r>
          </w:p>
          <w:p>
            <w:pPr>
              <w:pStyle w:val="Normal"/>
              <w:tabs>
                <w:tab w:val="clear" w:pos="708"/>
                <w:tab w:val="left" w:pos="2202" w:leader="none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tabs>
                <w:tab w:val="clear" w:pos="708"/>
                <w:tab w:val="left" w:pos="2202" w:leader="none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Целевой объем продаж новой продукции:</w:t>
            </w:r>
            <w:r>
              <w:rPr>
                <w:sz w:val="24"/>
                <w:szCs w:val="24"/>
              </w:rPr>
              <w:t xml:space="preserve"> Не менее 50% от суммы займа в год, начиная со 2 года серийного производства</w:t>
            </w:r>
          </w:p>
          <w:p>
            <w:pPr>
              <w:pStyle w:val="Normal"/>
              <w:shd w:val="clear" w:color="auto" w:fill="FFFFFF"/>
              <w:textAlignment w:val="baseline"/>
              <w:rPr>
                <w:color w:val="092332"/>
                <w:sz w:val="24"/>
                <w:szCs w:val="24"/>
              </w:rPr>
            </w:pPr>
            <w:r>
              <w:rPr>
                <w:color w:val="092332"/>
                <w:sz w:val="24"/>
                <w:szCs w:val="24"/>
              </w:rPr>
            </w:r>
          </w:p>
          <w:p>
            <w:pPr>
              <w:pStyle w:val="Normal"/>
              <w:shd w:val="clear" w:color="auto" w:fill="FFFFFF"/>
              <w:textAlignment w:val="baseline"/>
              <w:rPr>
                <w:b/>
                <w:b/>
                <w:color w:val="092332"/>
                <w:sz w:val="24"/>
                <w:szCs w:val="24"/>
              </w:rPr>
            </w:pPr>
            <w:r>
              <w:rPr>
                <w:b/>
                <w:color w:val="092332"/>
                <w:sz w:val="24"/>
                <w:szCs w:val="24"/>
              </w:rPr>
              <w:t>Софинансирование со стороны заявителя, частных инвесторов или банков:</w:t>
            </w:r>
          </w:p>
          <w:p>
            <w:pPr>
              <w:pStyle w:val="ListParagraph"/>
              <w:numPr>
                <w:ilvl w:val="0"/>
                <w:numId w:val="1"/>
              </w:numPr>
              <w:shd w:val="clear" w:color="auto" w:fill="FFFFFF"/>
              <w:textAlignment w:val="baseline"/>
              <w:rPr>
                <w:b/>
                <w:b/>
              </w:rPr>
            </w:pPr>
            <w:r>
              <w:rPr>
                <w:color w:val="092332"/>
                <w:sz w:val="24"/>
                <w:szCs w:val="24"/>
              </w:rPr>
              <w:t xml:space="preserve">≥ </w:t>
            </w:r>
            <w:r>
              <w:rPr>
                <w:color w:val="092332"/>
                <w:sz w:val="24"/>
                <w:szCs w:val="24"/>
              </w:rPr>
              <w:t>50% бюджета проекта</w:t>
            </w:r>
          </w:p>
          <w:p>
            <w:pPr>
              <w:pStyle w:val="ListParagraph"/>
              <w:numPr>
                <w:ilvl w:val="0"/>
                <w:numId w:val="1"/>
              </w:numPr>
              <w:shd w:val="clear" w:color="auto" w:fill="FFFFFF"/>
              <w:textAlignment w:val="baseline"/>
              <w:rPr>
                <w:b/>
                <w:b/>
              </w:rPr>
            </w:pPr>
            <w:r>
              <w:rPr>
                <w:color w:val="092332"/>
                <w:sz w:val="24"/>
                <w:szCs w:val="24"/>
              </w:rPr>
              <w:t>В том числе за счет собственных средств или средств акционера ≥ 15% от суммы займа</w:t>
            </w:r>
          </w:p>
        </w:tc>
        <w:tc>
          <w:tcPr>
            <w:tcW w:w="4536" w:type="dxa"/>
            <w:tcBorders/>
          </w:tcPr>
          <w:p>
            <w:pPr>
              <w:pStyle w:val="Normal"/>
              <w:jc w:val="both"/>
              <w:rPr>
                <w:highlight w:val="white"/>
              </w:rPr>
            </w:pPr>
            <w:r>
              <w:rPr>
                <w:sz w:val="22"/>
                <w:szCs w:val="22"/>
                <w:shd w:fill="FFFFFF" w:val="clear"/>
              </w:rPr>
              <w:t>Раздел C "Обрабатывающие производства"</w:t>
            </w:r>
          </w:p>
          <w:p>
            <w:pPr>
              <w:pStyle w:val="Normal"/>
              <w:jc w:val="both"/>
              <w:rPr>
                <w:highlight w:val="white"/>
              </w:rPr>
            </w:pPr>
            <w:r>
              <w:rPr>
                <w:sz w:val="22"/>
                <w:szCs w:val="22"/>
                <w:shd w:fill="FFFFFF" w:val="clear"/>
              </w:rPr>
              <w:t xml:space="preserve">№ </w:t>
            </w:r>
            <w:r>
              <w:rPr>
                <w:sz w:val="22"/>
                <w:szCs w:val="22"/>
                <w:shd w:fill="FFFFFF" w:val="clear"/>
              </w:rPr>
              <w:t xml:space="preserve">класса ОКВЭД  </w:t>
            </w:r>
          </w:p>
          <w:p>
            <w:pPr>
              <w:pStyle w:val="ListParagraph"/>
              <w:numPr>
                <w:ilvl w:val="0"/>
                <w:numId w:val="4"/>
              </w:numPr>
              <w:jc w:val="both"/>
              <w:rPr>
                <w:highlight w:val="white"/>
              </w:rPr>
            </w:pPr>
            <w:r>
              <w:rPr>
                <w:sz w:val="22"/>
                <w:szCs w:val="22"/>
                <w:shd w:fill="FFFFFF" w:val="clear"/>
              </w:rPr>
              <w:t>10 Производство пищевых продуктов</w:t>
            </w:r>
          </w:p>
        </w:tc>
        <w:tc>
          <w:tcPr>
            <w:tcW w:w="2410" w:type="dxa"/>
            <w:tcBorders/>
          </w:tcPr>
          <w:p>
            <w:pPr>
              <w:pStyle w:val="1"/>
              <w:numPr>
                <w:ilvl w:val="0"/>
                <w:numId w:val="0"/>
              </w:numPr>
              <w:spacing w:beforeAutospacing="0" w:before="0" w:afterAutospacing="0" w:after="144"/>
              <w:jc w:val="both"/>
              <w:outlineLvl w:val="0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Стандарт программы «</w:t>
            </w:r>
            <w:r>
              <w:rPr>
                <w:b w:val="false"/>
                <w:sz w:val="24"/>
                <w:szCs w:val="24"/>
              </w:rPr>
              <w:t>Проекты пищевой и перерабатывающей промышленности</w:t>
            </w:r>
            <w:r>
              <w:rPr>
                <w:b w:val="false"/>
                <w:bCs w:val="false"/>
                <w:sz w:val="24"/>
                <w:szCs w:val="24"/>
              </w:rPr>
              <w:t>» ФРП Тверской области</w:t>
            </w:r>
          </w:p>
          <w:p>
            <w:pPr>
              <w:pStyle w:val="Normal"/>
              <w:jc w:val="both"/>
              <w:rPr>
                <w:highlight w:val="white"/>
              </w:rPr>
            </w:pPr>
            <w:r>
              <w:rPr>
                <w:sz w:val="22"/>
                <w:szCs w:val="22"/>
                <w:shd w:fill="FFFFFF" w:val="clear"/>
              </w:rPr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67" w:hRule="atLeast"/>
        </w:trPr>
        <w:tc>
          <w:tcPr>
            <w:tcW w:w="3090" w:type="dxa"/>
            <w:tcBorders/>
          </w:tcPr>
          <w:p>
            <w:pPr>
              <w:pStyle w:val="NormalWeb"/>
              <w:spacing w:beforeAutospacing="0" w:before="0" w:afterAutospacing="0" w:after="150"/>
              <w:jc w:val="both"/>
              <w:rPr>
                <w:b/>
                <w:b/>
                <w:bCs/>
              </w:rPr>
            </w:pPr>
            <w:r>
              <w:rPr>
                <w:bCs/>
                <w:sz w:val="24"/>
                <w:szCs w:val="24"/>
              </w:rPr>
              <w:t>Региональная программа ФРП Тверской области «Оборотный капитал», направленная на поддержку предприятий регионального сектора экономики области в преодолении рисков кассового разрыва из-за колебаний выручки в течение финансового года</w:t>
            </w:r>
          </w:p>
        </w:tc>
        <w:tc>
          <w:tcPr>
            <w:tcW w:w="4961" w:type="dxa"/>
            <w:tcBorders/>
          </w:tcPr>
          <w:p>
            <w:pPr>
              <w:pStyle w:val="Normal"/>
              <w:tabs>
                <w:tab w:val="clear" w:pos="708"/>
                <w:tab w:val="left" w:pos="2202" w:leader="none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Сумма займа: </w:t>
            </w:r>
            <w:r>
              <w:rPr>
                <w:sz w:val="24"/>
                <w:szCs w:val="24"/>
              </w:rPr>
              <w:t>5 – 20 млн. руб. (но не более среднемесячной выручки компании за последний отчетный год)</w:t>
            </w:r>
          </w:p>
          <w:p>
            <w:pPr>
              <w:pStyle w:val="Normal"/>
              <w:tabs>
                <w:tab w:val="clear" w:pos="708"/>
                <w:tab w:val="left" w:pos="2202" w:leader="none"/>
              </w:tabs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tabs>
                <w:tab w:val="clear" w:pos="708"/>
                <w:tab w:val="left" w:pos="2202" w:leader="none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 займа:</w:t>
            </w:r>
            <w:r>
              <w:rPr>
                <w:sz w:val="24"/>
                <w:szCs w:val="24"/>
              </w:rPr>
              <w:t xml:space="preserve"> от 3 – 18 мес.</w:t>
            </w:r>
          </w:p>
          <w:p>
            <w:pPr>
              <w:pStyle w:val="Normal"/>
              <w:tabs>
                <w:tab w:val="clear" w:pos="708"/>
                <w:tab w:val="left" w:pos="2202" w:leader="none"/>
              </w:tabs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tabs>
                <w:tab w:val="clear" w:pos="708"/>
                <w:tab w:val="left" w:pos="2202" w:leader="none"/>
              </w:tabs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Ставка:</w:t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val="clear" w:pos="708"/>
                <w:tab w:val="left" w:pos="2202" w:leader="none"/>
              </w:tabs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1,5%</w:t>
            </w:r>
            <w:r>
              <w:rPr>
                <w:sz w:val="22"/>
                <w:szCs w:val="22"/>
              </w:rPr>
              <w:t xml:space="preserve"> при банковской гарантии</w:t>
            </w:r>
          </w:p>
          <w:p>
            <w:pPr>
              <w:pStyle w:val="Normal"/>
              <w:tabs>
                <w:tab w:val="clear" w:pos="708"/>
                <w:tab w:val="left" w:pos="2202" w:leader="none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hd w:val="clear" w:color="auto" w:fill="FFFFFF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Условие предоставление займа: </w:t>
            </w:r>
            <w:r>
              <w:rPr>
                <w:sz w:val="24"/>
                <w:szCs w:val="24"/>
              </w:rPr>
              <w:t>гарантирование размера среднесписочной численности сотрудников заявителя в период пользования займом в размере не менее 70% от среднесписочной численности за последний отчетный год</w:t>
            </w:r>
          </w:p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</w:r>
          </w:p>
          <w:p>
            <w:pPr>
              <w:pStyle w:val="Normal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Запрещено:</w:t>
            </w:r>
          </w:p>
          <w:p>
            <w:pPr>
              <w:pStyle w:val="ListParagraph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финансовых вложений и приобретение финансовых инструментов</w:t>
            </w:r>
          </w:p>
          <w:p>
            <w:pPr>
              <w:pStyle w:val="ListParagraph"/>
              <w:numPr>
                <w:ilvl w:val="0"/>
                <w:numId w:val="2"/>
              </w:numPr>
              <w:jc w:val="both"/>
              <w:rPr>
                <w:b/>
                <w:b/>
              </w:rPr>
            </w:pPr>
            <w:r>
              <w:rPr>
                <w:sz w:val="24"/>
                <w:szCs w:val="24"/>
              </w:rPr>
              <w:t>Распределение прибыли (выплата дивидендов)</w:t>
            </w:r>
          </w:p>
        </w:tc>
        <w:tc>
          <w:tcPr>
            <w:tcW w:w="4536" w:type="dxa"/>
            <w:tcBorders/>
          </w:tcPr>
          <w:p>
            <w:pPr>
              <w:pStyle w:val="Normal"/>
              <w:rPr>
                <w:rStyle w:val="Strong"/>
                <w:b w:val="false"/>
                <w:b w:val="false"/>
                <w:sz w:val="24"/>
                <w:szCs w:val="24"/>
              </w:rPr>
            </w:pPr>
            <w:r>
              <w:rPr>
                <w:rStyle w:val="Strong"/>
                <w:b w:val="false"/>
                <w:sz w:val="22"/>
                <w:szCs w:val="22"/>
              </w:rPr>
              <w:t>Участие Фонда в финансировании оборотного капитала предполагается для широкого круга предприятий, имеющий в качестве основного вида деятельности по ОКВЭД2:</w:t>
            </w:r>
          </w:p>
          <w:p>
            <w:pPr>
              <w:pStyle w:val="Normal"/>
              <w:rPr>
                <w:rStyle w:val="Strong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ListParagraph"/>
              <w:numPr>
                <w:ilvl w:val="0"/>
                <w:numId w:val="4"/>
              </w:numPr>
              <w:rPr/>
            </w:pPr>
            <w:r>
              <w:rPr>
                <w:rStyle w:val="Strong"/>
                <w:sz w:val="22"/>
                <w:szCs w:val="22"/>
              </w:rPr>
              <w:t>РАЗДЕЛ С</w:t>
            </w:r>
            <w:r>
              <w:rPr>
                <w:sz w:val="22"/>
                <w:szCs w:val="22"/>
              </w:rPr>
              <w:t> «Обрабатывающие производства» (ПОЛНОСТЬЮ)</w:t>
            </w:r>
          </w:p>
          <w:p>
            <w:pPr>
              <w:pStyle w:val="ListParagraph"/>
              <w:numPr>
                <w:ilvl w:val="0"/>
                <w:numId w:val="4"/>
              </w:numPr>
              <w:rPr/>
            </w:pPr>
            <w:r>
              <w:rPr>
                <w:rStyle w:val="Strong"/>
                <w:sz w:val="22"/>
                <w:szCs w:val="22"/>
              </w:rPr>
              <w:t>РАЗДЕЛ D:</w:t>
            </w:r>
            <w:r>
              <w:rPr>
                <w:sz w:val="22"/>
                <w:szCs w:val="22"/>
              </w:rPr>
              <w:t> </w:t>
            </w:r>
            <w:r>
              <w:rPr>
                <w:rStyle w:val="Style15"/>
                <w:sz w:val="22"/>
                <w:szCs w:val="22"/>
              </w:rPr>
              <w:t>КЛАСС 35.2</w:t>
            </w:r>
            <w:r>
              <w:rPr>
                <w:sz w:val="22"/>
                <w:szCs w:val="22"/>
              </w:rPr>
              <w:t> «Производство и распределение газообразного топлива»</w:t>
            </w:r>
          </w:p>
          <w:p>
            <w:pPr>
              <w:pStyle w:val="ListParagraph"/>
              <w:numPr>
                <w:ilvl w:val="0"/>
                <w:numId w:val="4"/>
              </w:numPr>
              <w:rPr/>
            </w:pPr>
            <w:r>
              <w:rPr>
                <w:rStyle w:val="Strong"/>
                <w:sz w:val="22"/>
                <w:szCs w:val="22"/>
              </w:rPr>
              <w:t>РАЗДЕЛ I:</w:t>
            </w:r>
            <w:r>
              <w:rPr>
                <w:sz w:val="22"/>
                <w:szCs w:val="22"/>
              </w:rPr>
              <w:t> </w:t>
            </w:r>
            <w:r>
              <w:rPr>
                <w:rStyle w:val="Style15"/>
                <w:sz w:val="22"/>
                <w:szCs w:val="22"/>
              </w:rPr>
              <w:t>КЛАСС 55</w:t>
            </w:r>
            <w:r>
              <w:rPr>
                <w:sz w:val="22"/>
                <w:szCs w:val="22"/>
              </w:rPr>
              <w:t> «Деятельность по предоставлению мест для временного проживания»</w:t>
            </w:r>
          </w:p>
          <w:p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rStyle w:val="Strong"/>
                <w:sz w:val="22"/>
                <w:szCs w:val="22"/>
              </w:rPr>
              <w:t>РАЗДЕЛ R: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Style w:val="Style15"/>
                <w:sz w:val="22"/>
                <w:szCs w:val="22"/>
              </w:rPr>
              <w:t>КЛАСС 91</w:t>
            </w:r>
            <w:r>
              <w:rPr>
                <w:sz w:val="22"/>
                <w:szCs w:val="22"/>
              </w:rPr>
              <w:t xml:space="preserve"> «Деятельность библиотек, архивов, музеев и прочих объектов культуры», </w:t>
            </w:r>
            <w:r>
              <w:rPr>
                <w:rStyle w:val="Style15"/>
                <w:sz w:val="22"/>
                <w:szCs w:val="22"/>
              </w:rPr>
              <w:t>КЛАСС 93</w:t>
            </w:r>
            <w:r>
              <w:rPr>
                <w:sz w:val="22"/>
                <w:szCs w:val="22"/>
              </w:rPr>
              <w:t> «Деятельность в области спорта, отдыха и развлечений»</w:t>
            </w:r>
          </w:p>
        </w:tc>
        <w:tc>
          <w:tcPr>
            <w:tcW w:w="2410" w:type="dxa"/>
            <w:tcBorders/>
          </w:tcPr>
          <w:p>
            <w:pPr>
              <w:pStyle w:val="1"/>
              <w:numPr>
                <w:ilvl w:val="0"/>
                <w:numId w:val="0"/>
              </w:numPr>
              <w:spacing w:beforeAutospacing="0" w:before="0" w:afterAutospacing="0" w:after="144"/>
              <w:jc w:val="both"/>
              <w:outlineLvl w:val="0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Стандарт программы «Оборотный капитал» ФРП Тверской области</w:t>
            </w:r>
          </w:p>
          <w:p>
            <w:pPr>
              <w:pStyle w:val="Normal"/>
              <w:jc w:val="both"/>
              <w:rPr>
                <w:highlight w:val="white"/>
              </w:rPr>
            </w:pPr>
            <w:r>
              <w:rPr>
                <w:sz w:val="22"/>
                <w:szCs w:val="22"/>
                <w:shd w:fill="FFFFFF" w:val="clear"/>
              </w:rPr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3534" w:hRule="atLeast"/>
        </w:trPr>
        <w:tc>
          <w:tcPr>
            <w:tcW w:w="3090" w:type="dxa"/>
            <w:tcBorders/>
          </w:tcPr>
          <w:p>
            <w:pPr>
              <w:pStyle w:val="NormalWeb"/>
              <w:spacing w:beforeAutospacing="0" w:before="0" w:afterAutospacing="0" w:after="150"/>
              <w:jc w:val="both"/>
              <w:rPr>
                <w:bCs/>
              </w:rPr>
            </w:pPr>
            <w:r>
              <w:rPr>
                <w:bCs/>
                <w:sz w:val="24"/>
                <w:szCs w:val="24"/>
              </w:rPr>
              <w:t>Региональная программа ФРП Тверской области «Промышленная ипотека», направленная на поддержку предприятий промышленного сектора области при возведении новых, современных промышленных площадей, используемых в рамках реализации Приоритетных инвестиционных проектов (ПИП)</w:t>
            </w:r>
          </w:p>
        </w:tc>
        <w:tc>
          <w:tcPr>
            <w:tcW w:w="4961" w:type="dxa"/>
            <w:tcBorders/>
          </w:tcPr>
          <w:p>
            <w:pPr>
              <w:pStyle w:val="Normal"/>
              <w:tabs>
                <w:tab w:val="clear" w:pos="708"/>
                <w:tab w:val="left" w:pos="2202" w:leader="none"/>
              </w:tabs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Сумма займа: </w:t>
            </w:r>
            <w:r>
              <w:rPr>
                <w:sz w:val="24"/>
                <w:szCs w:val="24"/>
              </w:rPr>
              <w:t>20 – 80 млн. руб.</w:t>
            </w:r>
          </w:p>
          <w:p>
            <w:pPr>
              <w:pStyle w:val="Normal"/>
              <w:tabs>
                <w:tab w:val="clear" w:pos="708"/>
                <w:tab w:val="left" w:pos="2202" w:leader="none"/>
              </w:tabs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Общий бюджет проекта: </w:t>
            </w:r>
            <w:r>
              <w:rPr>
                <w:sz w:val="24"/>
                <w:szCs w:val="24"/>
              </w:rPr>
              <w:t>от 25 млн. руб.</w:t>
            </w:r>
          </w:p>
          <w:p>
            <w:pPr>
              <w:pStyle w:val="Normal"/>
              <w:tabs>
                <w:tab w:val="clear" w:pos="708"/>
                <w:tab w:val="left" w:pos="2202" w:leader="none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 займа:</w:t>
            </w:r>
            <w:r>
              <w:rPr>
                <w:sz w:val="24"/>
                <w:szCs w:val="24"/>
              </w:rPr>
              <w:t xml:space="preserve"> до 10 лет</w:t>
            </w:r>
          </w:p>
          <w:p>
            <w:pPr>
              <w:pStyle w:val="Normal"/>
              <w:tabs>
                <w:tab w:val="clear" w:pos="708"/>
                <w:tab w:val="left" w:pos="2202" w:leader="none"/>
              </w:tabs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tabs>
                <w:tab w:val="clear" w:pos="708"/>
                <w:tab w:val="left" w:pos="2202" w:leader="none"/>
              </w:tabs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Ставка:</w:t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val="clear" w:pos="708"/>
                <w:tab w:val="left" w:pos="2202" w:leader="none"/>
              </w:tabs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1%</w:t>
            </w:r>
            <w:r>
              <w:rPr>
                <w:sz w:val="22"/>
                <w:szCs w:val="22"/>
              </w:rPr>
              <w:t xml:space="preserve"> при банковской гарантии</w:t>
            </w:r>
          </w:p>
          <w:p>
            <w:pPr>
              <w:pStyle w:val="Normal"/>
              <w:tabs>
                <w:tab w:val="clear" w:pos="708"/>
                <w:tab w:val="left" w:pos="2202" w:leader="none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tabs>
                <w:tab w:val="clear" w:pos="708"/>
                <w:tab w:val="left" w:pos="2202" w:leader="none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Каникулы на уплату тела в течении 2-х лет</w:t>
            </w:r>
          </w:p>
          <w:p>
            <w:pPr>
              <w:pStyle w:val="Normal"/>
              <w:shd w:val="clear" w:color="auto" w:fill="FFFFFF"/>
              <w:textAlignment w:val="baseline"/>
              <w:rPr>
                <w:color w:val="092332"/>
                <w:sz w:val="24"/>
                <w:szCs w:val="24"/>
              </w:rPr>
            </w:pPr>
            <w:r>
              <w:rPr>
                <w:color w:val="092332"/>
                <w:sz w:val="24"/>
                <w:szCs w:val="24"/>
              </w:rPr>
            </w:r>
          </w:p>
          <w:p>
            <w:pPr>
              <w:pStyle w:val="Normal"/>
              <w:shd w:val="clear" w:color="auto" w:fill="FFFFFF"/>
              <w:textAlignment w:val="baseline"/>
              <w:rPr>
                <w:b/>
                <w:b/>
                <w:color w:val="092332"/>
                <w:sz w:val="24"/>
                <w:szCs w:val="24"/>
              </w:rPr>
            </w:pPr>
            <w:r>
              <w:rPr>
                <w:b/>
                <w:color w:val="092332"/>
                <w:sz w:val="24"/>
                <w:szCs w:val="24"/>
              </w:rPr>
              <w:t>Софинансирование со стороны заявителя:</w:t>
            </w:r>
          </w:p>
          <w:p>
            <w:pPr>
              <w:pStyle w:val="ListParagraph"/>
              <w:numPr>
                <w:ilvl w:val="0"/>
                <w:numId w:val="1"/>
              </w:numPr>
              <w:shd w:val="clear" w:color="auto" w:fill="FFFFFF"/>
              <w:textAlignment w:val="baseline"/>
              <w:rPr>
                <w:b/>
                <w:b/>
              </w:rPr>
            </w:pPr>
            <w:r>
              <w:rPr>
                <w:color w:val="092332"/>
                <w:sz w:val="24"/>
                <w:szCs w:val="24"/>
              </w:rPr>
              <w:t xml:space="preserve">≥ </w:t>
            </w:r>
            <w:r>
              <w:rPr>
                <w:color w:val="092332"/>
                <w:sz w:val="24"/>
                <w:szCs w:val="24"/>
              </w:rPr>
              <w:t>20% общего бюджета проекта</w:t>
            </w:r>
          </w:p>
          <w:p>
            <w:pPr>
              <w:pStyle w:val="Normal"/>
              <w:shd w:val="clear" w:color="auto" w:fill="FFFFFF"/>
              <w:textAlignment w:val="baseline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</w:r>
          </w:p>
          <w:p>
            <w:pPr>
              <w:pStyle w:val="Normal"/>
              <w:shd w:val="clear" w:color="auto" w:fill="FFFFFF"/>
              <w:textAlignment w:val="baselin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Условия:</w:t>
            </w:r>
          </w:p>
          <w:p>
            <w:pPr>
              <w:pStyle w:val="ListParagraph"/>
              <w:numPr>
                <w:ilvl w:val="0"/>
                <w:numId w:val="1"/>
              </w:numPr>
              <w:shd w:val="clear" w:color="auto" w:fill="FFFFFF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Заявитель должен являться резидентом инновационно-промышленного парка Тверской области</w:t>
            </w:r>
          </w:p>
          <w:p>
            <w:pPr>
              <w:pStyle w:val="ListParagraph"/>
              <w:numPr>
                <w:ilvl w:val="0"/>
                <w:numId w:val="1"/>
              </w:numPr>
              <w:shd w:val="clear" w:color="auto" w:fill="FFFFFF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 у заявителя статуса приоритетного инвестиционного проекта</w:t>
            </w:r>
          </w:p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536" w:type="dxa"/>
            <w:tcBorders/>
          </w:tcPr>
          <w:p>
            <w:pPr>
              <w:pStyle w:val="Normal"/>
              <w:rPr>
                <w:rStyle w:val="Strong"/>
                <w:b w:val="false"/>
                <w:b w:val="false"/>
                <w:sz w:val="24"/>
                <w:szCs w:val="24"/>
              </w:rPr>
            </w:pPr>
            <w:r>
              <w:rPr>
                <w:rStyle w:val="Strong"/>
                <w:b w:val="false"/>
                <w:sz w:val="22"/>
                <w:szCs w:val="22"/>
              </w:rPr>
              <w:t>Участие Фонда в финансировании предполагается для промышленных предприятий, удовлетворяющим следующим условиям: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ListParagraph"/>
              <w:numPr>
                <w:ilvl w:val="0"/>
                <w:numId w:val="4"/>
              </w:numPr>
              <w:rPr/>
            </w:pPr>
            <w:r>
              <w:rPr>
                <w:sz w:val="22"/>
                <w:szCs w:val="22"/>
              </w:rPr>
              <w:t>имеющих в качестве основного вида деятельности по ОКВЭД2: </w:t>
            </w:r>
            <w:r>
              <w:rPr>
                <w:rStyle w:val="Strong"/>
                <w:sz w:val="22"/>
                <w:szCs w:val="22"/>
              </w:rPr>
              <w:t>РАЗДЕЛ С</w:t>
            </w:r>
            <w:r>
              <w:rPr>
                <w:sz w:val="22"/>
                <w:szCs w:val="22"/>
              </w:rPr>
              <w:t> «Обрабатывающие производства» (ПОЛНОСТЬЮ);</w:t>
            </w:r>
          </w:p>
          <w:p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обладающих статусом резидента инновационно-промышленного парка (ИПП) Тверской области, регламентируемого </w:t>
            </w:r>
            <w:hyperlink r:id="rId2" w:tgtFrame="_blank">
              <w:r>
                <w:rPr>
                  <w:color w:val="auto"/>
                  <w:sz w:val="22"/>
                  <w:szCs w:val="22"/>
                </w:rPr>
                <w:t>законом Тверской области от 6 ноября 2019 года № 67-ЗО</w:t>
              </w:r>
            </w:hyperlink>
            <w:r>
              <w:rPr>
                <w:sz w:val="22"/>
                <w:szCs w:val="22"/>
              </w:rPr>
              <w:t> и/или статусом приоритетного инвестиционного проекта (ПИП) Тверской области.</w:t>
            </w:r>
          </w:p>
          <w:p>
            <w:pPr>
              <w:pStyle w:val="Normal"/>
              <w:rPr>
                <w:rStyle w:val="Strong"/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410" w:type="dxa"/>
            <w:tcBorders/>
          </w:tcPr>
          <w:p>
            <w:pPr>
              <w:pStyle w:val="1"/>
              <w:numPr>
                <w:ilvl w:val="0"/>
                <w:numId w:val="0"/>
              </w:numPr>
              <w:spacing w:beforeAutospacing="0" w:before="0" w:afterAutospacing="0" w:after="144"/>
              <w:jc w:val="both"/>
              <w:outlineLvl w:val="0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Стандарт программы «Промышленная ипотека» ФРП Тверской области</w:t>
            </w:r>
          </w:p>
          <w:p>
            <w:pPr>
              <w:pStyle w:val="Normal"/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583" w:hRule="atLeast"/>
        </w:trPr>
        <w:tc>
          <w:tcPr>
            <w:tcW w:w="15422" w:type="dxa"/>
            <w:gridSpan w:val="5"/>
            <w:tcBorders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Займы Федерального Фонда развития промышленности</w:t>
            </w:r>
          </w:p>
        </w:tc>
      </w:tr>
      <w:tr>
        <w:trPr>
          <w:trHeight w:val="550" w:hRule="atLeast"/>
        </w:trPr>
        <w:tc>
          <w:tcPr>
            <w:tcW w:w="3090" w:type="dxa"/>
            <w:tcBorders>
              <w:right w:val="nil"/>
            </w:tcBorders>
          </w:tcPr>
          <w:p>
            <w:pPr>
              <w:pStyle w:val="NormalWeb"/>
              <w:spacing w:beforeAutospacing="0" w:before="0" w:afterAutospacing="0" w:after="15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Программа Федерального Фонда развития промышленности «Проекты развития»</w:t>
            </w:r>
          </w:p>
        </w:tc>
        <w:tc>
          <w:tcPr>
            <w:tcW w:w="4961" w:type="dxa"/>
            <w:tcBorders>
              <w:left w:val="nil"/>
              <w:right w:val="nil"/>
            </w:tcBorders>
          </w:tcPr>
          <w:p>
            <w:pPr>
              <w:pStyle w:val="Normal"/>
              <w:tabs>
                <w:tab w:val="clear" w:pos="708"/>
                <w:tab w:val="left" w:pos="2202" w:leader="none"/>
              </w:tabs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Сумма займа: </w:t>
            </w:r>
            <w:r>
              <w:rPr>
                <w:sz w:val="24"/>
                <w:szCs w:val="24"/>
              </w:rPr>
              <w:t>50 – 500 млн. руб.</w:t>
            </w:r>
          </w:p>
          <w:p>
            <w:pPr>
              <w:pStyle w:val="Normal"/>
              <w:tabs>
                <w:tab w:val="clear" w:pos="708"/>
                <w:tab w:val="left" w:pos="2202" w:leader="none"/>
              </w:tabs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Общий бюджет проекта: </w:t>
            </w:r>
            <w:r>
              <w:rPr>
                <w:sz w:val="24"/>
                <w:szCs w:val="24"/>
              </w:rPr>
              <w:t>от 100 млн. руб.</w:t>
            </w:r>
          </w:p>
          <w:p>
            <w:pPr>
              <w:pStyle w:val="Normal"/>
              <w:tabs>
                <w:tab w:val="clear" w:pos="708"/>
                <w:tab w:val="left" w:pos="2202" w:leader="none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 займа:</w:t>
            </w:r>
            <w:r>
              <w:rPr>
                <w:sz w:val="24"/>
                <w:szCs w:val="24"/>
              </w:rPr>
              <w:t xml:space="preserve"> до 5 лет</w:t>
            </w:r>
          </w:p>
          <w:p>
            <w:pPr>
              <w:pStyle w:val="Normal"/>
              <w:tabs>
                <w:tab w:val="clear" w:pos="708"/>
                <w:tab w:val="left" w:pos="2202" w:leader="none"/>
              </w:tabs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tabs>
                <w:tab w:val="clear" w:pos="708"/>
                <w:tab w:val="left" w:pos="2202" w:leader="none"/>
              </w:tabs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Ставки:</w:t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val="clear" w:pos="708"/>
                <w:tab w:val="left" w:pos="2202" w:leader="none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3%</w:t>
            </w:r>
            <w:r>
              <w:rPr>
                <w:sz w:val="24"/>
                <w:szCs w:val="24"/>
              </w:rPr>
              <w:t xml:space="preserve"> базовая ставка</w:t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val="clear" w:pos="708"/>
                <w:tab w:val="left" w:pos="2202" w:leader="none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1%</w:t>
            </w:r>
            <w:r>
              <w:rPr>
                <w:sz w:val="24"/>
                <w:szCs w:val="24"/>
              </w:rPr>
              <w:t xml:space="preserve"> в первые 3 года при банковской гарантии, а также гарантии ВЭБ.РФ, Корпорации МСП или РГО</w:t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val="clear" w:pos="708"/>
                <w:tab w:val="left" w:pos="2202" w:leader="none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1%</w:t>
            </w:r>
            <w:r>
              <w:rPr>
                <w:sz w:val="24"/>
                <w:szCs w:val="24"/>
              </w:rPr>
              <w:t xml:space="preserve"> при покупке российского оборудования на сумму не менее 50% от суммы займа</w:t>
            </w:r>
          </w:p>
          <w:p>
            <w:pPr>
              <w:pStyle w:val="Normal"/>
              <w:tabs>
                <w:tab w:val="clear" w:pos="708"/>
                <w:tab w:val="left" w:pos="2202" w:leader="none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tabs>
                <w:tab w:val="clear" w:pos="708"/>
                <w:tab w:val="left" w:pos="2202" w:leader="none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Целевой объем продаж новой продукции:</w:t>
            </w:r>
            <w:r>
              <w:rPr>
                <w:sz w:val="24"/>
                <w:szCs w:val="24"/>
              </w:rPr>
              <w:t xml:space="preserve"> Не менее 50% от суммы займа в год, начиная со 2 года серийного производства</w:t>
            </w:r>
          </w:p>
          <w:p>
            <w:pPr>
              <w:pStyle w:val="Normal"/>
              <w:numPr>
                <w:ilvl w:val="0"/>
                <w:numId w:val="1"/>
              </w:numPr>
              <w:shd w:val="clear" w:color="auto" w:fill="FFFFFF"/>
              <w:spacing w:before="240" w:after="0"/>
              <w:ind w:left="0" w:hanging="360"/>
              <w:textAlignment w:val="baseline"/>
              <w:rPr>
                <w:color w:val="092332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Заявки на регистрацию результатов интеллектуальной деятельности (РИД) в ходе реализации проекта: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92332"/>
                <w:sz w:val="24"/>
                <w:szCs w:val="24"/>
              </w:rPr>
              <w:t>≥ 1</w:t>
            </w:r>
          </w:p>
          <w:p>
            <w:pPr>
              <w:pStyle w:val="Normal"/>
              <w:shd w:val="clear" w:color="auto" w:fill="FFFFFF"/>
              <w:textAlignment w:val="baseline"/>
              <w:rPr>
                <w:color w:val="092332"/>
                <w:sz w:val="24"/>
                <w:szCs w:val="24"/>
              </w:rPr>
            </w:pPr>
            <w:r>
              <w:rPr>
                <w:color w:val="092332"/>
                <w:sz w:val="24"/>
                <w:szCs w:val="24"/>
              </w:rPr>
            </w:r>
          </w:p>
          <w:p>
            <w:pPr>
              <w:pStyle w:val="Normal"/>
              <w:shd w:val="clear" w:color="auto" w:fill="FFFFFF"/>
              <w:textAlignment w:val="baseline"/>
              <w:rPr>
                <w:b/>
                <w:b/>
                <w:color w:val="092332"/>
                <w:sz w:val="24"/>
                <w:szCs w:val="24"/>
              </w:rPr>
            </w:pPr>
            <w:r>
              <w:rPr>
                <w:b/>
                <w:color w:val="092332"/>
                <w:sz w:val="24"/>
                <w:szCs w:val="24"/>
              </w:rPr>
              <w:t>Софинансирование со стороны заявителя, частных инвесторов или банков:</w:t>
            </w:r>
          </w:p>
          <w:p>
            <w:pPr>
              <w:pStyle w:val="ListParagraph"/>
              <w:numPr>
                <w:ilvl w:val="0"/>
                <w:numId w:val="1"/>
              </w:numPr>
              <w:shd w:val="clear" w:color="auto" w:fill="FFFFFF"/>
              <w:textAlignment w:val="baseline"/>
              <w:rPr>
                <w:sz w:val="24"/>
                <w:szCs w:val="24"/>
              </w:rPr>
            </w:pPr>
            <w:r>
              <w:rPr>
                <w:color w:val="092332"/>
                <w:sz w:val="24"/>
                <w:szCs w:val="24"/>
              </w:rPr>
              <w:t xml:space="preserve">≥ </w:t>
            </w:r>
            <w:r>
              <w:rPr>
                <w:color w:val="092332"/>
                <w:sz w:val="24"/>
                <w:szCs w:val="24"/>
              </w:rPr>
              <w:t>50% бюджета проекта</w:t>
            </w:r>
          </w:p>
          <w:p>
            <w:pPr>
              <w:pStyle w:val="ListParagraph"/>
              <w:numPr>
                <w:ilvl w:val="0"/>
                <w:numId w:val="1"/>
              </w:numPr>
              <w:shd w:val="clear" w:color="auto" w:fill="FFFFFF"/>
              <w:textAlignment w:val="baseline"/>
              <w:rPr>
                <w:sz w:val="24"/>
                <w:szCs w:val="24"/>
              </w:rPr>
            </w:pPr>
            <w:r>
              <w:rPr>
                <w:color w:val="092332"/>
                <w:sz w:val="24"/>
                <w:szCs w:val="24"/>
              </w:rPr>
              <w:t>В том числе за счет собственных средств или средств акционера ≥ 15% от суммы займа</w:t>
            </w:r>
          </w:p>
        </w:tc>
        <w:tc>
          <w:tcPr>
            <w:tcW w:w="4536" w:type="dxa"/>
            <w:vMerge w:val="restart"/>
            <w:tcBorders>
              <w:left w:val="nil"/>
              <w:right w:val="nil"/>
            </w:tcBorders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отраслевых направлений, в рамках которых возможно получение финансовой поддержки Фонда развития промышленности на реализацию инвестиционных проектов</w:t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 C "Обрабатывающие производства"</w:t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 xml:space="preserve">класса ОКВЭД  </w:t>
            </w:r>
          </w:p>
          <w:p>
            <w:pPr>
              <w:pStyle w:val="ListParagraph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 Производство пищевых продуктов (В части промышленных биотехнологий). </w:t>
            </w:r>
          </w:p>
          <w:p>
            <w:pPr>
              <w:pStyle w:val="ListParagraph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Производство текстильных изделий</w:t>
            </w:r>
          </w:p>
          <w:p>
            <w:pPr>
              <w:pStyle w:val="ListParagraph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Производство одежды</w:t>
            </w:r>
          </w:p>
          <w:p>
            <w:pPr>
              <w:pStyle w:val="ListParagraph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Производство кожи и изделий из кожи</w:t>
            </w:r>
          </w:p>
          <w:p>
            <w:pPr>
              <w:pStyle w:val="ListParagraph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  <w:p>
            <w:pPr>
              <w:pStyle w:val="ListParagraph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Производство бумаги и бумажных изделий</w:t>
            </w:r>
          </w:p>
          <w:p>
            <w:pPr>
              <w:pStyle w:val="ListParagraph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Производство химических веществ и химических продуктов</w:t>
            </w:r>
          </w:p>
          <w:p>
            <w:pPr>
              <w:pStyle w:val="ListParagraph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 Производство лекарственных средств и материалов, применяемых в медицинских целях</w:t>
            </w:r>
          </w:p>
          <w:p>
            <w:pPr>
              <w:pStyle w:val="ListParagraph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Производство резиновых и пластмассовых изделий</w:t>
            </w:r>
          </w:p>
          <w:p>
            <w:pPr>
              <w:pStyle w:val="ListParagraph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Производство прочей неметаллической минеральной продукции</w:t>
            </w:r>
          </w:p>
          <w:p>
            <w:pPr>
              <w:pStyle w:val="ListParagraph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Производство металлургическое</w:t>
            </w:r>
          </w:p>
          <w:p>
            <w:pPr>
              <w:pStyle w:val="ListParagraph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Производство готовых металлических изделий, кроме машин и оборудования</w:t>
            </w:r>
          </w:p>
          <w:p>
            <w:pPr>
              <w:pStyle w:val="ListParagraph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Производство компьютеров, электронных и оптических изделий</w:t>
            </w:r>
          </w:p>
          <w:p>
            <w:pPr>
              <w:pStyle w:val="ListParagraph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 Производство электрического оборудования</w:t>
            </w:r>
          </w:p>
          <w:p>
            <w:pPr>
              <w:pStyle w:val="ListParagraph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 Производство машин и оборудования, не включенных в другие группировки</w:t>
            </w:r>
          </w:p>
          <w:p>
            <w:pPr>
              <w:pStyle w:val="ListParagraph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 Производство автотранспортных средств, прицепов и полуприцепов</w:t>
            </w:r>
          </w:p>
          <w:p>
            <w:pPr>
              <w:pStyle w:val="ListParagraph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Производство прочих транспортных средств и оборудования</w:t>
            </w:r>
          </w:p>
          <w:p>
            <w:pPr>
              <w:pStyle w:val="ListParagraph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 Производство мебели</w:t>
            </w:r>
          </w:p>
          <w:p>
            <w:pPr>
              <w:pStyle w:val="ListParagraph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 Производство прочих готовых изделий</w:t>
            </w:r>
          </w:p>
          <w:p>
            <w:pPr>
              <w:pStyle w:val="ListParagraph"/>
              <w:numPr>
                <w:ilvl w:val="0"/>
                <w:numId w:val="1"/>
              </w:numPr>
              <w:rPr>
                <w:rStyle w:val="Strong"/>
                <w:b w:val="false"/>
                <w:b w:val="false"/>
                <w:sz w:val="24"/>
                <w:szCs w:val="24"/>
              </w:rPr>
            </w:pPr>
            <w:r>
              <w:rPr>
                <w:sz w:val="22"/>
                <w:szCs w:val="22"/>
              </w:rPr>
              <w:t>33 Ремонт и монтаж машин и оборудования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>
            <w:pPr>
              <w:pStyle w:val="1"/>
              <w:numPr>
                <w:ilvl w:val="0"/>
                <w:numId w:val="0"/>
              </w:numPr>
              <w:spacing w:beforeAutospacing="0" w:before="0" w:afterAutospacing="0" w:after="144"/>
              <w:jc w:val="both"/>
              <w:outlineLvl w:val="0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Стандарт программы «Проекты развития» Фонда развития промышленности</w:t>
            </w:r>
          </w:p>
          <w:p>
            <w:pPr>
              <w:pStyle w:val="Normal"/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3534" w:hRule="atLeast"/>
        </w:trPr>
        <w:tc>
          <w:tcPr>
            <w:tcW w:w="3090" w:type="dxa"/>
            <w:tcBorders>
              <w:right w:val="nil"/>
            </w:tcBorders>
          </w:tcPr>
          <w:p>
            <w:pPr>
              <w:pStyle w:val="NormalWeb"/>
              <w:spacing w:beforeAutospacing="0" w:before="0" w:afterAutospacing="0" w:after="150"/>
              <w:jc w:val="both"/>
              <w:rPr>
                <w:bCs/>
              </w:rPr>
            </w:pPr>
            <w:r>
              <w:rPr>
                <w:bCs/>
                <w:sz w:val="24"/>
                <w:szCs w:val="24"/>
              </w:rPr>
              <w:t>Программа Федерального Фонда развития промышленности «Комплектующие изделия»</w:t>
            </w:r>
          </w:p>
        </w:tc>
        <w:tc>
          <w:tcPr>
            <w:tcW w:w="4961" w:type="dxa"/>
            <w:tcBorders>
              <w:left w:val="nil"/>
              <w:right w:val="nil"/>
            </w:tcBorders>
          </w:tcPr>
          <w:p>
            <w:pPr>
              <w:pStyle w:val="Normal"/>
              <w:tabs>
                <w:tab w:val="clear" w:pos="708"/>
                <w:tab w:val="left" w:pos="2202" w:leader="none"/>
              </w:tabs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Сумма займа: </w:t>
            </w:r>
            <w:r>
              <w:rPr>
                <w:sz w:val="24"/>
                <w:szCs w:val="24"/>
              </w:rPr>
              <w:t>50 – 500 млн. руб.</w:t>
            </w:r>
          </w:p>
          <w:p>
            <w:pPr>
              <w:pStyle w:val="Normal"/>
              <w:tabs>
                <w:tab w:val="clear" w:pos="708"/>
                <w:tab w:val="left" w:pos="2202" w:leader="none"/>
              </w:tabs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Общий бюджет проекта: </w:t>
            </w:r>
            <w:r>
              <w:rPr>
                <w:sz w:val="24"/>
                <w:szCs w:val="24"/>
              </w:rPr>
              <w:t>от 62,5 млн. руб.</w:t>
            </w:r>
          </w:p>
          <w:p>
            <w:pPr>
              <w:pStyle w:val="Normal"/>
              <w:tabs>
                <w:tab w:val="clear" w:pos="708"/>
                <w:tab w:val="left" w:pos="2202" w:leader="none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 займа:</w:t>
            </w:r>
            <w:r>
              <w:rPr>
                <w:sz w:val="24"/>
                <w:szCs w:val="24"/>
              </w:rPr>
              <w:t xml:space="preserve"> до 5 лет</w:t>
            </w:r>
          </w:p>
          <w:p>
            <w:pPr>
              <w:pStyle w:val="Normal"/>
              <w:tabs>
                <w:tab w:val="clear" w:pos="708"/>
                <w:tab w:val="left" w:pos="2202" w:leader="none"/>
              </w:tabs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tabs>
                <w:tab w:val="clear" w:pos="708"/>
                <w:tab w:val="left" w:pos="2202" w:leader="none"/>
              </w:tabs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Ставки:</w:t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val="clear" w:pos="708"/>
                <w:tab w:val="left" w:pos="2202" w:leader="none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1%</w:t>
            </w:r>
            <w:r>
              <w:rPr>
                <w:sz w:val="24"/>
                <w:szCs w:val="24"/>
              </w:rPr>
              <w:t xml:space="preserve"> в первые 3 года пользования займом</w:t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val="clear" w:pos="708"/>
                <w:tab w:val="left" w:pos="2202" w:leader="none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3%</w:t>
            </w:r>
            <w:r>
              <w:rPr>
                <w:sz w:val="24"/>
                <w:szCs w:val="24"/>
              </w:rPr>
              <w:t xml:space="preserve"> на оставшийся срок</w:t>
            </w:r>
          </w:p>
          <w:p>
            <w:pPr>
              <w:pStyle w:val="Normal"/>
              <w:tabs>
                <w:tab w:val="clear" w:pos="708"/>
                <w:tab w:val="left" w:pos="2202" w:leader="none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tabs>
                <w:tab w:val="clear" w:pos="708"/>
                <w:tab w:val="left" w:pos="2202" w:leader="none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Целевой объем продаж новой продукции:</w:t>
            </w:r>
            <w:r>
              <w:rPr>
                <w:sz w:val="24"/>
                <w:szCs w:val="24"/>
              </w:rPr>
              <w:t xml:space="preserve"> Не менее 30% от суммы займа в год, начиная со 2 года серийного производства</w:t>
            </w:r>
          </w:p>
          <w:p>
            <w:pPr>
              <w:pStyle w:val="Normal"/>
              <w:numPr>
                <w:ilvl w:val="0"/>
                <w:numId w:val="1"/>
              </w:numPr>
              <w:shd w:val="clear" w:color="auto" w:fill="FFFFFF"/>
              <w:spacing w:before="240" w:after="0"/>
              <w:ind w:left="0" w:hanging="360"/>
              <w:textAlignment w:val="baseline"/>
              <w:rPr>
                <w:color w:val="092332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Заявки на регистрацию результатов интеллектуальной деятельности (РИД) в ходе реализации проекта: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92332"/>
                <w:sz w:val="24"/>
                <w:szCs w:val="24"/>
              </w:rPr>
              <w:t>≥ 1</w:t>
            </w:r>
          </w:p>
          <w:p>
            <w:pPr>
              <w:pStyle w:val="Normal"/>
              <w:shd w:val="clear" w:color="auto" w:fill="FFFFFF"/>
              <w:textAlignment w:val="baseline"/>
              <w:rPr>
                <w:color w:val="092332"/>
                <w:sz w:val="24"/>
                <w:szCs w:val="24"/>
              </w:rPr>
            </w:pPr>
            <w:r>
              <w:rPr>
                <w:color w:val="092332"/>
                <w:sz w:val="24"/>
                <w:szCs w:val="24"/>
              </w:rPr>
            </w:r>
          </w:p>
          <w:p>
            <w:pPr>
              <w:pStyle w:val="Normal"/>
              <w:shd w:val="clear" w:color="auto" w:fill="FFFFFF"/>
              <w:textAlignment w:val="baseline"/>
              <w:rPr>
                <w:b/>
                <w:b/>
                <w:color w:val="092332"/>
                <w:sz w:val="24"/>
                <w:szCs w:val="24"/>
              </w:rPr>
            </w:pPr>
            <w:r>
              <w:rPr>
                <w:b/>
                <w:color w:val="092332"/>
                <w:sz w:val="24"/>
                <w:szCs w:val="24"/>
              </w:rPr>
              <w:t>Софинансирование со стороны заявителя, частных инвесторов или банков:</w:t>
            </w:r>
          </w:p>
          <w:p>
            <w:pPr>
              <w:pStyle w:val="ListParagraph"/>
              <w:numPr>
                <w:ilvl w:val="0"/>
                <w:numId w:val="1"/>
              </w:numPr>
              <w:shd w:val="clear" w:color="auto" w:fill="FFFFFF"/>
              <w:textAlignment w:val="baseline"/>
              <w:rPr>
                <w:sz w:val="24"/>
                <w:szCs w:val="24"/>
              </w:rPr>
            </w:pPr>
            <w:r>
              <w:rPr>
                <w:color w:val="092332"/>
                <w:sz w:val="24"/>
                <w:szCs w:val="24"/>
              </w:rPr>
              <w:t xml:space="preserve">≥ </w:t>
            </w:r>
            <w:r>
              <w:rPr>
                <w:color w:val="092332"/>
                <w:sz w:val="24"/>
                <w:szCs w:val="24"/>
              </w:rPr>
              <w:t>20% бюджета проекта</w:t>
            </w:r>
          </w:p>
          <w:p>
            <w:pPr>
              <w:pStyle w:val="ListParagraph"/>
              <w:numPr>
                <w:ilvl w:val="0"/>
                <w:numId w:val="1"/>
              </w:numPr>
              <w:shd w:val="clear" w:color="auto" w:fill="FFFFFF"/>
              <w:textAlignment w:val="baseline"/>
              <w:rPr>
                <w:sz w:val="24"/>
                <w:szCs w:val="24"/>
              </w:rPr>
            </w:pPr>
            <w:r>
              <w:rPr>
                <w:color w:val="092332"/>
                <w:sz w:val="24"/>
                <w:szCs w:val="24"/>
              </w:rPr>
              <w:t>В том числе за счет собственных средств или средств акционера ≥ 0% от суммы займа</w:t>
            </w:r>
          </w:p>
        </w:tc>
        <w:tc>
          <w:tcPr>
            <w:tcW w:w="4536" w:type="dxa"/>
            <w:vMerge w:val="continue"/>
            <w:tcBorders>
              <w:left w:val="nil"/>
              <w:right w:val="nil"/>
            </w:tcBorders>
          </w:tcPr>
          <w:p>
            <w:pPr>
              <w:pStyle w:val="Normal"/>
              <w:rPr>
                <w:rStyle w:val="Strong"/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>
            <w:pPr>
              <w:pStyle w:val="1"/>
              <w:numPr>
                <w:ilvl w:val="0"/>
                <w:numId w:val="0"/>
              </w:numPr>
              <w:spacing w:beforeAutospacing="0" w:before="0" w:afterAutospacing="0" w:after="144"/>
              <w:jc w:val="both"/>
              <w:outlineLvl w:val="0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Стандарт программы «Комплектующие изделия» Фонда развития промышленности</w:t>
            </w:r>
          </w:p>
          <w:p>
            <w:pPr>
              <w:pStyle w:val="Normal"/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825" w:hRule="atLeast"/>
        </w:trPr>
        <w:tc>
          <w:tcPr>
            <w:tcW w:w="3090" w:type="dxa"/>
            <w:tcBorders>
              <w:right w:val="nil"/>
            </w:tcBorders>
          </w:tcPr>
          <w:p>
            <w:pPr>
              <w:pStyle w:val="NormalWeb"/>
              <w:spacing w:beforeAutospacing="0" w:before="0" w:afterAutospacing="0" w:after="15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Программа Федерального Фонда развития промышленности «Конверсия»</w:t>
            </w:r>
          </w:p>
        </w:tc>
        <w:tc>
          <w:tcPr>
            <w:tcW w:w="4961" w:type="dxa"/>
            <w:tcBorders>
              <w:left w:val="nil"/>
              <w:right w:val="nil"/>
            </w:tcBorders>
          </w:tcPr>
          <w:p>
            <w:pPr>
              <w:pStyle w:val="Normal"/>
              <w:tabs>
                <w:tab w:val="clear" w:pos="708"/>
                <w:tab w:val="left" w:pos="2202" w:leader="none"/>
              </w:tabs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Сумма займа: </w:t>
            </w:r>
            <w:r>
              <w:rPr>
                <w:sz w:val="24"/>
                <w:szCs w:val="24"/>
              </w:rPr>
              <w:t>80 – 750 млн. руб.</w:t>
            </w:r>
          </w:p>
          <w:p>
            <w:pPr>
              <w:pStyle w:val="Normal"/>
              <w:tabs>
                <w:tab w:val="clear" w:pos="708"/>
                <w:tab w:val="left" w:pos="2202" w:leader="none"/>
              </w:tabs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Общий бюджет проекта: </w:t>
            </w:r>
            <w:r>
              <w:rPr>
                <w:sz w:val="24"/>
                <w:szCs w:val="24"/>
              </w:rPr>
              <w:t>от 100 млн. руб.</w:t>
            </w:r>
          </w:p>
          <w:p>
            <w:pPr>
              <w:pStyle w:val="Normal"/>
              <w:tabs>
                <w:tab w:val="clear" w:pos="708"/>
                <w:tab w:val="left" w:pos="2202" w:leader="none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 займа:</w:t>
            </w:r>
            <w:r>
              <w:rPr>
                <w:sz w:val="24"/>
                <w:szCs w:val="24"/>
              </w:rPr>
              <w:t xml:space="preserve"> до 5 лет</w:t>
            </w:r>
          </w:p>
          <w:p>
            <w:pPr>
              <w:pStyle w:val="Normal"/>
              <w:tabs>
                <w:tab w:val="clear" w:pos="708"/>
                <w:tab w:val="left" w:pos="2202" w:leader="none"/>
              </w:tabs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tabs>
                <w:tab w:val="clear" w:pos="708"/>
                <w:tab w:val="left" w:pos="2202" w:leader="none"/>
              </w:tabs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Ставки:</w:t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val="clear" w:pos="708"/>
                <w:tab w:val="left" w:pos="2202" w:leader="none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1%</w:t>
            </w:r>
            <w:r>
              <w:rPr>
                <w:sz w:val="24"/>
                <w:szCs w:val="24"/>
              </w:rPr>
              <w:t xml:space="preserve"> в первые 3 года пользования займом</w:t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val="clear" w:pos="708"/>
                <w:tab w:val="left" w:pos="2202" w:leader="none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3%</w:t>
            </w:r>
            <w:r>
              <w:rPr>
                <w:sz w:val="24"/>
                <w:szCs w:val="24"/>
              </w:rPr>
              <w:t xml:space="preserve"> на оставшийся срок</w:t>
            </w:r>
          </w:p>
          <w:p>
            <w:pPr>
              <w:pStyle w:val="Normal"/>
              <w:tabs>
                <w:tab w:val="clear" w:pos="708"/>
                <w:tab w:val="left" w:pos="2202" w:leader="none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hd w:val="clear" w:color="auto" w:fill="FFFFFF"/>
              <w:textAlignment w:val="baseline"/>
              <w:rPr>
                <w:color w:val="092332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Условия:</w:t>
            </w:r>
          </w:p>
          <w:p>
            <w:pPr>
              <w:pStyle w:val="ListParagraph"/>
              <w:numPr>
                <w:ilvl w:val="0"/>
                <w:numId w:val="5"/>
              </w:numPr>
              <w:shd w:val="clear" w:color="auto" w:fill="FFFFFF"/>
              <w:jc w:val="both"/>
              <w:textAlignment w:val="baseline"/>
              <w:rPr>
                <w:color w:val="092332"/>
              </w:rPr>
            </w:pPr>
            <w:r>
              <w:rPr>
                <w:color w:val="092332"/>
                <w:sz w:val="22"/>
                <w:szCs w:val="22"/>
              </w:rPr>
              <w:t>Компания заявителя должна состоять в реестре предприятий оборонно-промышленного комплекса (ОПК)</w:t>
            </w:r>
          </w:p>
          <w:p>
            <w:pPr>
              <w:pStyle w:val="ListParagraph"/>
              <w:numPr>
                <w:ilvl w:val="0"/>
                <w:numId w:val="5"/>
              </w:numPr>
              <w:shd w:val="clear" w:color="auto" w:fill="FFFFFF"/>
              <w:jc w:val="both"/>
              <w:textAlignment w:val="baseline"/>
              <w:rPr>
                <w:color w:val="092332"/>
              </w:rPr>
            </w:pPr>
            <w:r>
              <w:rPr>
                <w:color w:val="092332"/>
                <w:sz w:val="22"/>
                <w:szCs w:val="22"/>
              </w:rPr>
              <w:t>Целевой объем продаж новой продукции должен составлять не менее 50% от суммы займа в год, начиная со 2 года серийного производства</w:t>
            </w:r>
          </w:p>
          <w:p>
            <w:pPr>
              <w:pStyle w:val="Normal"/>
              <w:shd w:val="clear" w:color="auto" w:fill="FFFFFF"/>
              <w:textAlignment w:val="baseline"/>
              <w:rPr>
                <w:color w:val="092332"/>
                <w:sz w:val="24"/>
                <w:szCs w:val="24"/>
              </w:rPr>
            </w:pPr>
            <w:r>
              <w:rPr>
                <w:color w:val="092332"/>
                <w:sz w:val="24"/>
                <w:szCs w:val="24"/>
              </w:rPr>
            </w:r>
          </w:p>
          <w:p>
            <w:pPr>
              <w:pStyle w:val="Normal"/>
              <w:shd w:val="clear" w:color="auto" w:fill="FFFFFF"/>
              <w:textAlignment w:val="baseline"/>
              <w:rPr>
                <w:b/>
                <w:b/>
                <w:color w:val="092332"/>
                <w:sz w:val="24"/>
                <w:szCs w:val="24"/>
              </w:rPr>
            </w:pPr>
            <w:r>
              <w:rPr>
                <w:b/>
                <w:color w:val="092332"/>
                <w:sz w:val="24"/>
                <w:szCs w:val="24"/>
              </w:rPr>
              <w:t>Софинансирование со стороны заявителя, частных инвесторов или банков:</w:t>
            </w:r>
          </w:p>
          <w:p>
            <w:pPr>
              <w:pStyle w:val="ListParagraph"/>
              <w:numPr>
                <w:ilvl w:val="0"/>
                <w:numId w:val="1"/>
              </w:numPr>
              <w:shd w:val="clear" w:color="auto" w:fill="FFFFFF"/>
              <w:textAlignment w:val="baseline"/>
              <w:rPr>
                <w:sz w:val="24"/>
                <w:szCs w:val="24"/>
              </w:rPr>
            </w:pPr>
            <w:r>
              <w:rPr>
                <w:color w:val="092332"/>
                <w:sz w:val="24"/>
                <w:szCs w:val="24"/>
              </w:rPr>
              <w:t xml:space="preserve">≥ </w:t>
            </w:r>
            <w:r>
              <w:rPr>
                <w:color w:val="092332"/>
                <w:sz w:val="24"/>
                <w:szCs w:val="24"/>
              </w:rPr>
              <w:t>20% бюджета проекта</w:t>
            </w:r>
          </w:p>
          <w:p>
            <w:pPr>
              <w:pStyle w:val="ListParagraph"/>
              <w:numPr>
                <w:ilvl w:val="0"/>
                <w:numId w:val="1"/>
              </w:numPr>
              <w:shd w:val="clear" w:color="auto" w:fill="FFFFFF"/>
              <w:textAlignment w:val="baseline"/>
              <w:rPr>
                <w:sz w:val="24"/>
                <w:szCs w:val="24"/>
              </w:rPr>
            </w:pPr>
            <w:r>
              <w:rPr>
                <w:color w:val="092332"/>
                <w:sz w:val="24"/>
                <w:szCs w:val="24"/>
              </w:rPr>
              <w:t>В том числе за счет собственных средств или средств акционера ≥ 0% от суммы займа</w:t>
            </w:r>
          </w:p>
        </w:tc>
        <w:tc>
          <w:tcPr>
            <w:tcW w:w="4536" w:type="dxa"/>
            <w:vMerge w:val="continue"/>
            <w:tcBorders>
              <w:left w:val="nil"/>
              <w:right w:val="nil"/>
            </w:tcBorders>
          </w:tcPr>
          <w:p>
            <w:pPr>
              <w:pStyle w:val="Normal"/>
              <w:rPr>
                <w:rStyle w:val="Strong"/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>
            <w:pPr>
              <w:pStyle w:val="1"/>
              <w:numPr>
                <w:ilvl w:val="0"/>
                <w:numId w:val="0"/>
              </w:numPr>
              <w:spacing w:beforeAutospacing="0" w:before="0" w:afterAutospacing="0" w:after="144"/>
              <w:jc w:val="both"/>
              <w:outlineLvl w:val="0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Стандарт программы «Конверсия» Фонда развития промышленности</w:t>
            </w:r>
          </w:p>
          <w:p>
            <w:pPr>
              <w:pStyle w:val="Normal"/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3534" w:hRule="atLeast"/>
        </w:trPr>
        <w:tc>
          <w:tcPr>
            <w:tcW w:w="3090" w:type="dxa"/>
            <w:tcBorders>
              <w:right w:val="nil"/>
            </w:tcBorders>
          </w:tcPr>
          <w:p>
            <w:pPr>
              <w:pStyle w:val="NormalWeb"/>
              <w:spacing w:beforeAutospacing="0" w:before="0" w:afterAutospacing="0" w:after="150"/>
              <w:jc w:val="both"/>
              <w:rPr>
                <w:bCs/>
              </w:rPr>
            </w:pPr>
            <w:r>
              <w:rPr>
                <w:bCs/>
                <w:sz w:val="24"/>
                <w:szCs w:val="24"/>
              </w:rPr>
              <w:t>Программа Федерального Фонда развития промышленности «Создание серийных производств станкоинструментальной продукции»</w:t>
            </w:r>
          </w:p>
        </w:tc>
        <w:tc>
          <w:tcPr>
            <w:tcW w:w="4961" w:type="dxa"/>
            <w:tcBorders>
              <w:left w:val="nil"/>
              <w:right w:val="nil"/>
            </w:tcBorders>
          </w:tcPr>
          <w:p>
            <w:pPr>
              <w:pStyle w:val="Normal"/>
              <w:tabs>
                <w:tab w:val="clear" w:pos="708"/>
                <w:tab w:val="left" w:pos="2202" w:leader="none"/>
              </w:tabs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Сумма займа: </w:t>
            </w:r>
            <w:r>
              <w:rPr>
                <w:sz w:val="24"/>
                <w:szCs w:val="24"/>
              </w:rPr>
              <w:t>50 – 500 млн. руб.</w:t>
            </w:r>
          </w:p>
          <w:p>
            <w:pPr>
              <w:pStyle w:val="Normal"/>
              <w:tabs>
                <w:tab w:val="clear" w:pos="708"/>
                <w:tab w:val="left" w:pos="2202" w:leader="none"/>
              </w:tabs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Общий бюджет проекта: </w:t>
            </w:r>
            <w:r>
              <w:rPr>
                <w:sz w:val="24"/>
                <w:szCs w:val="24"/>
              </w:rPr>
              <w:t>от 62,5 млн. руб.</w:t>
            </w:r>
          </w:p>
          <w:p>
            <w:pPr>
              <w:pStyle w:val="Normal"/>
              <w:tabs>
                <w:tab w:val="clear" w:pos="708"/>
                <w:tab w:val="left" w:pos="2202" w:leader="none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 займа:</w:t>
            </w:r>
            <w:r>
              <w:rPr>
                <w:sz w:val="24"/>
                <w:szCs w:val="24"/>
              </w:rPr>
              <w:t xml:space="preserve"> до 7 лет</w:t>
            </w:r>
          </w:p>
          <w:p>
            <w:pPr>
              <w:pStyle w:val="Normal"/>
              <w:tabs>
                <w:tab w:val="clear" w:pos="708"/>
                <w:tab w:val="left" w:pos="2202" w:leader="none"/>
              </w:tabs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tabs>
                <w:tab w:val="clear" w:pos="708"/>
                <w:tab w:val="left" w:pos="2202" w:leader="none"/>
              </w:tabs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Ставки:</w:t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val="clear" w:pos="708"/>
                <w:tab w:val="left" w:pos="2202" w:leader="none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1%</w:t>
            </w:r>
            <w:r>
              <w:rPr>
                <w:sz w:val="24"/>
                <w:szCs w:val="24"/>
              </w:rPr>
              <w:t xml:space="preserve"> в первые 3 года пользования займом</w:t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val="clear" w:pos="708"/>
                <w:tab w:val="left" w:pos="2202" w:leader="none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3%</w:t>
            </w:r>
            <w:r>
              <w:rPr>
                <w:sz w:val="24"/>
                <w:szCs w:val="24"/>
              </w:rPr>
              <w:t xml:space="preserve"> на оставшийся срок</w:t>
            </w:r>
          </w:p>
          <w:p>
            <w:pPr>
              <w:pStyle w:val="Normal"/>
              <w:tabs>
                <w:tab w:val="clear" w:pos="708"/>
                <w:tab w:val="left" w:pos="2202" w:leader="none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tabs>
                <w:tab w:val="clear" w:pos="708"/>
                <w:tab w:val="left" w:pos="2202" w:leader="none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Целевой объем продаж новой продукции:</w:t>
            </w:r>
            <w:r>
              <w:rPr>
                <w:sz w:val="24"/>
                <w:szCs w:val="24"/>
              </w:rPr>
              <w:t xml:space="preserve"> Не менее 30% от суммы займа в год, начиная со 2 года серийного производства</w:t>
            </w:r>
          </w:p>
          <w:p>
            <w:pPr>
              <w:pStyle w:val="Normal"/>
              <w:numPr>
                <w:ilvl w:val="0"/>
                <w:numId w:val="1"/>
              </w:numPr>
              <w:shd w:val="clear" w:color="auto" w:fill="FFFFFF"/>
              <w:spacing w:before="240" w:after="0"/>
              <w:ind w:left="0" w:hanging="360"/>
              <w:textAlignment w:val="baseline"/>
              <w:rPr>
                <w:color w:val="092332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Заявки на регистрацию результатов интеллектуальной деятельности (РИД) в ходе реализации проекта: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92332"/>
                <w:sz w:val="24"/>
                <w:szCs w:val="24"/>
              </w:rPr>
              <w:t>≥ 1</w:t>
            </w:r>
          </w:p>
          <w:p>
            <w:pPr>
              <w:pStyle w:val="Normal"/>
              <w:shd w:val="clear" w:color="auto" w:fill="FFFFFF"/>
              <w:textAlignment w:val="baseline"/>
              <w:rPr>
                <w:color w:val="092332"/>
                <w:sz w:val="24"/>
                <w:szCs w:val="24"/>
              </w:rPr>
            </w:pPr>
            <w:r>
              <w:rPr>
                <w:color w:val="092332"/>
                <w:sz w:val="24"/>
                <w:szCs w:val="24"/>
              </w:rPr>
            </w:r>
          </w:p>
          <w:p>
            <w:pPr>
              <w:pStyle w:val="Normal"/>
              <w:shd w:val="clear" w:color="auto" w:fill="FFFFFF"/>
              <w:textAlignment w:val="baseline"/>
              <w:rPr>
                <w:b/>
                <w:b/>
                <w:color w:val="092332"/>
                <w:sz w:val="24"/>
                <w:szCs w:val="24"/>
              </w:rPr>
            </w:pPr>
            <w:r>
              <w:rPr>
                <w:b/>
                <w:color w:val="092332"/>
                <w:sz w:val="24"/>
                <w:szCs w:val="24"/>
              </w:rPr>
              <w:t>Софинансирование со стороны заявителя, частных инвесторов или банков:</w:t>
            </w:r>
          </w:p>
          <w:p>
            <w:pPr>
              <w:pStyle w:val="ListParagraph"/>
              <w:numPr>
                <w:ilvl w:val="0"/>
                <w:numId w:val="1"/>
              </w:numPr>
              <w:shd w:val="clear" w:color="auto" w:fill="FFFFFF"/>
              <w:textAlignment w:val="baseline"/>
              <w:rPr>
                <w:sz w:val="22"/>
                <w:szCs w:val="22"/>
              </w:rPr>
            </w:pPr>
            <w:r>
              <w:rPr>
                <w:color w:val="092332"/>
                <w:sz w:val="24"/>
                <w:szCs w:val="24"/>
              </w:rPr>
              <w:t xml:space="preserve">≥ </w:t>
            </w:r>
            <w:r>
              <w:rPr>
                <w:color w:val="092332"/>
                <w:sz w:val="24"/>
                <w:szCs w:val="24"/>
              </w:rPr>
              <w:t>20% бюджета проекта</w:t>
            </w:r>
          </w:p>
          <w:p>
            <w:pPr>
              <w:pStyle w:val="ListParagraph"/>
              <w:numPr>
                <w:ilvl w:val="0"/>
                <w:numId w:val="1"/>
              </w:numPr>
              <w:shd w:val="clear" w:color="auto" w:fill="FFFFFF"/>
              <w:textAlignment w:val="baseline"/>
              <w:rPr>
                <w:sz w:val="22"/>
                <w:szCs w:val="22"/>
              </w:rPr>
            </w:pPr>
            <w:r>
              <w:rPr>
                <w:color w:val="092332"/>
                <w:sz w:val="24"/>
                <w:szCs w:val="24"/>
              </w:rPr>
              <w:t>В том числе за счет собственных средств или средств акционера ≥ 0% от суммы займа</w:t>
            </w:r>
          </w:p>
        </w:tc>
        <w:tc>
          <w:tcPr>
            <w:tcW w:w="4536" w:type="dxa"/>
            <w:vMerge w:val="continue"/>
            <w:tcBorders>
              <w:left w:val="nil"/>
              <w:right w:val="nil"/>
            </w:tcBorders>
          </w:tcPr>
          <w:p>
            <w:pPr>
              <w:pStyle w:val="Normal"/>
              <w:rPr>
                <w:rStyle w:val="Strong"/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>
            <w:pPr>
              <w:pStyle w:val="1"/>
              <w:numPr>
                <w:ilvl w:val="0"/>
                <w:numId w:val="0"/>
              </w:numPr>
              <w:spacing w:beforeAutospacing="0" w:before="0" w:afterAutospacing="0" w:after="144"/>
              <w:jc w:val="both"/>
              <w:outlineLvl w:val="0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Стандарт программы «</w:t>
            </w:r>
            <w:r>
              <w:rPr>
                <w:b w:val="false"/>
                <w:sz w:val="24"/>
                <w:szCs w:val="24"/>
              </w:rPr>
              <w:t>Создание серийных производств станкоинструментальной продукции</w:t>
            </w:r>
            <w:r>
              <w:rPr>
                <w:b w:val="false"/>
                <w:bCs w:val="false"/>
                <w:sz w:val="24"/>
                <w:szCs w:val="24"/>
              </w:rPr>
              <w:t>» Фонда развития промышленности</w:t>
            </w:r>
          </w:p>
          <w:p>
            <w:pPr>
              <w:pStyle w:val="Normal"/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3534" w:hRule="atLeast"/>
        </w:trPr>
        <w:tc>
          <w:tcPr>
            <w:tcW w:w="3090" w:type="dxa"/>
            <w:tcBorders>
              <w:right w:val="nil"/>
            </w:tcBorders>
          </w:tcPr>
          <w:p>
            <w:pPr>
              <w:pStyle w:val="NormalWeb"/>
              <w:spacing w:beforeAutospacing="0" w:before="0" w:afterAutospacing="0" w:after="150"/>
              <w:jc w:val="both"/>
              <w:rPr>
                <w:bCs/>
              </w:rPr>
            </w:pPr>
            <w:r>
              <w:rPr>
                <w:bCs/>
                <w:sz w:val="24"/>
                <w:szCs w:val="24"/>
              </w:rPr>
              <w:t>Программа Федерального Фонда развития промышленности «Повышение производительности труда»</w:t>
            </w:r>
          </w:p>
        </w:tc>
        <w:tc>
          <w:tcPr>
            <w:tcW w:w="4961" w:type="dxa"/>
            <w:tcBorders>
              <w:left w:val="nil"/>
              <w:right w:val="nil"/>
            </w:tcBorders>
          </w:tcPr>
          <w:p>
            <w:pPr>
              <w:pStyle w:val="Normal"/>
              <w:tabs>
                <w:tab w:val="clear" w:pos="708"/>
                <w:tab w:val="left" w:pos="2202" w:leader="none"/>
              </w:tabs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Сумма займа: </w:t>
            </w:r>
            <w:r>
              <w:rPr>
                <w:sz w:val="24"/>
                <w:szCs w:val="24"/>
              </w:rPr>
              <w:t>50 – 300 млн. руб.</w:t>
            </w:r>
          </w:p>
          <w:p>
            <w:pPr>
              <w:pStyle w:val="Normal"/>
              <w:tabs>
                <w:tab w:val="clear" w:pos="708"/>
                <w:tab w:val="left" w:pos="2202" w:leader="none"/>
              </w:tabs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Общий бюджет проекта: </w:t>
            </w:r>
            <w:r>
              <w:rPr>
                <w:sz w:val="24"/>
                <w:szCs w:val="24"/>
              </w:rPr>
              <w:t>от 62,5 млн. руб.</w:t>
            </w:r>
          </w:p>
          <w:p>
            <w:pPr>
              <w:pStyle w:val="Normal"/>
              <w:tabs>
                <w:tab w:val="clear" w:pos="708"/>
                <w:tab w:val="left" w:pos="2202" w:leader="none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 займа:</w:t>
            </w:r>
            <w:r>
              <w:rPr>
                <w:sz w:val="24"/>
                <w:szCs w:val="24"/>
              </w:rPr>
              <w:t xml:space="preserve"> до 5 лет</w:t>
            </w:r>
          </w:p>
          <w:p>
            <w:pPr>
              <w:pStyle w:val="Normal"/>
              <w:tabs>
                <w:tab w:val="clear" w:pos="708"/>
                <w:tab w:val="left" w:pos="2202" w:leader="none"/>
              </w:tabs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tabs>
                <w:tab w:val="clear" w:pos="708"/>
                <w:tab w:val="left" w:pos="2202" w:leader="none"/>
              </w:tabs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Ставка:</w:t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val="clear" w:pos="708"/>
                <w:tab w:val="left" w:pos="2202" w:leader="none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1%</w:t>
            </w:r>
            <w:r>
              <w:rPr>
                <w:sz w:val="24"/>
                <w:szCs w:val="24"/>
              </w:rPr>
              <w:t xml:space="preserve"> годовых</w:t>
            </w:r>
          </w:p>
          <w:p>
            <w:pPr>
              <w:pStyle w:val="Normal"/>
              <w:tabs>
                <w:tab w:val="clear" w:pos="708"/>
                <w:tab w:val="left" w:pos="2202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tabs>
                <w:tab w:val="clear" w:pos="708"/>
                <w:tab w:val="left" w:pos="2202" w:leader="none"/>
              </w:tabs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Условия:</w:t>
            </w:r>
          </w:p>
          <w:p>
            <w:pPr>
              <w:pStyle w:val="ListParagraph"/>
              <w:numPr>
                <w:ilvl w:val="0"/>
                <w:numId w:val="6"/>
              </w:numPr>
              <w:shd w:val="clear" w:color="auto" w:fill="FFFFFF"/>
              <w:jc w:val="both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Заявителю необходимо быть участником региональной программы повышения производительности труда </w:t>
            </w:r>
          </w:p>
          <w:p>
            <w:pPr>
              <w:pStyle w:val="ListParagraph"/>
              <w:numPr>
                <w:ilvl w:val="0"/>
                <w:numId w:val="6"/>
              </w:numPr>
              <w:shd w:val="clear" w:color="auto" w:fill="FFFFFF"/>
              <w:jc w:val="both"/>
              <w:textAlignment w:val="baseline"/>
              <w:rPr/>
            </w:pPr>
            <w:r>
              <w:rPr>
                <w:sz w:val="22"/>
                <w:szCs w:val="22"/>
              </w:rPr>
              <w:t>Получить сертификат АНО «</w:t>
            </w:r>
            <w:hyperlink r:id="rId3">
              <w:r>
                <w:rPr>
                  <w:color w:val="auto"/>
                  <w:sz w:val="22"/>
                  <w:szCs w:val="22"/>
                </w:rPr>
                <w:t>Федеральный центр компетенций в сфере производительности труда</w:t>
              </w:r>
            </w:hyperlink>
            <w:r>
              <w:rPr>
                <w:sz w:val="22"/>
                <w:szCs w:val="22"/>
              </w:rPr>
              <w:t>», о наличии у компании ключевых элементов производственной системы и достаточном уровне использования внутренних ресурсов повышения производительности</w:t>
            </w:r>
          </w:p>
          <w:p>
            <w:pPr>
              <w:pStyle w:val="NormalWeb"/>
              <w:shd w:val="clear" w:color="auto" w:fill="FFFFFF"/>
              <w:spacing w:beforeAutospacing="0" w:before="0" w:afterAutospacing="0" w:after="0"/>
              <w:jc w:val="center"/>
              <w:textAlignment w:val="baseline"/>
              <w:rPr>
                <w:spacing w:val="7"/>
                <w:sz w:val="24"/>
                <w:szCs w:val="24"/>
              </w:rPr>
            </w:pPr>
            <w:r>
              <w:rPr>
                <w:b/>
                <w:bCs/>
                <w:spacing w:val="7"/>
                <w:sz w:val="24"/>
                <w:szCs w:val="24"/>
              </w:rPr>
              <w:t>или</w:t>
            </w:r>
          </w:p>
          <w:p>
            <w:pPr>
              <w:pStyle w:val="ListParagraph"/>
              <w:numPr>
                <w:ilvl w:val="0"/>
                <w:numId w:val="7"/>
              </w:numPr>
              <w:shd w:val="clear" w:color="auto" w:fill="FFFFFF"/>
              <w:jc w:val="both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Получить протокол по созданию производственного потока-образца по итогам работы с ФЦК или РЦК</w:t>
            </w:r>
          </w:p>
          <w:p>
            <w:pPr>
              <w:pStyle w:val="ListParagraph"/>
              <w:numPr>
                <w:ilvl w:val="0"/>
                <w:numId w:val="7"/>
              </w:numPr>
              <w:shd w:val="clear" w:color="auto" w:fill="FFFFFF"/>
              <w:jc w:val="both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Целевой показатель прироста производительности труда должен соответствовать целевым показателям, установленным для предприятия Соглашением об участии в Нацпроекте для соответствующего года  (предусматривает прирост к базовому году не менее 10%, 15% и 30% по результатам 1–3 годов, далее прирост не менее 5% к предыдущему году)</w:t>
            </w:r>
          </w:p>
          <w:p>
            <w:pPr>
              <w:pStyle w:val="Normal"/>
              <w:tabs>
                <w:tab w:val="clear" w:pos="708"/>
                <w:tab w:val="left" w:pos="2202" w:leader="none"/>
              </w:tabs>
              <w:jc w:val="both"/>
              <w:rPr>
                <w:color w:val="092332"/>
                <w:sz w:val="24"/>
                <w:szCs w:val="24"/>
              </w:rPr>
            </w:pPr>
            <w:r>
              <w:rPr>
                <w:color w:val="092332"/>
                <w:sz w:val="24"/>
                <w:szCs w:val="24"/>
              </w:rPr>
            </w:r>
          </w:p>
          <w:p>
            <w:pPr>
              <w:pStyle w:val="Normal"/>
              <w:shd w:val="clear" w:color="auto" w:fill="FFFFFF"/>
              <w:textAlignment w:val="baseline"/>
              <w:rPr>
                <w:color w:val="092332"/>
                <w:sz w:val="24"/>
                <w:szCs w:val="24"/>
              </w:rPr>
            </w:pPr>
            <w:r>
              <w:rPr>
                <w:color w:val="092332"/>
                <w:sz w:val="24"/>
                <w:szCs w:val="24"/>
              </w:rPr>
            </w:r>
          </w:p>
          <w:p>
            <w:pPr>
              <w:pStyle w:val="Normal"/>
              <w:shd w:val="clear" w:color="auto" w:fill="FFFFFF"/>
              <w:textAlignment w:val="baseline"/>
              <w:rPr>
                <w:b/>
                <w:b/>
                <w:color w:val="092332"/>
                <w:sz w:val="24"/>
                <w:szCs w:val="24"/>
              </w:rPr>
            </w:pPr>
            <w:r>
              <w:rPr>
                <w:b/>
                <w:color w:val="092332"/>
                <w:sz w:val="24"/>
                <w:szCs w:val="24"/>
              </w:rPr>
              <w:t>Софинансирование со стороны заявителя, частных инвесторов или банков:</w:t>
            </w:r>
          </w:p>
          <w:p>
            <w:pPr>
              <w:pStyle w:val="ListParagraph"/>
              <w:numPr>
                <w:ilvl w:val="0"/>
                <w:numId w:val="1"/>
              </w:numPr>
              <w:shd w:val="clear" w:color="auto" w:fill="FFFFFF"/>
              <w:textAlignment w:val="baseline"/>
              <w:rPr>
                <w:sz w:val="22"/>
                <w:szCs w:val="22"/>
              </w:rPr>
            </w:pPr>
            <w:r>
              <w:rPr>
                <w:color w:val="092332"/>
                <w:sz w:val="24"/>
                <w:szCs w:val="24"/>
              </w:rPr>
              <w:t xml:space="preserve">≥ </w:t>
            </w:r>
            <w:r>
              <w:rPr>
                <w:color w:val="092332"/>
                <w:sz w:val="24"/>
                <w:szCs w:val="24"/>
              </w:rPr>
              <w:t>20% бюджета проекта</w:t>
            </w:r>
          </w:p>
          <w:p>
            <w:pPr>
              <w:pStyle w:val="ListParagraph"/>
              <w:numPr>
                <w:ilvl w:val="0"/>
                <w:numId w:val="1"/>
              </w:numPr>
              <w:shd w:val="clear" w:color="auto" w:fill="FFFFFF"/>
              <w:textAlignment w:val="baseline"/>
              <w:rPr>
                <w:sz w:val="22"/>
                <w:szCs w:val="22"/>
              </w:rPr>
            </w:pPr>
            <w:r>
              <w:rPr>
                <w:color w:val="092332"/>
                <w:sz w:val="24"/>
                <w:szCs w:val="24"/>
              </w:rPr>
              <w:t>В том числе за счет собственных средств или средств акционера ≥ 0% от суммы займа</w:t>
            </w:r>
          </w:p>
        </w:tc>
        <w:tc>
          <w:tcPr>
            <w:tcW w:w="4536" w:type="dxa"/>
            <w:vMerge w:val="continue"/>
            <w:tcBorders>
              <w:left w:val="nil"/>
              <w:right w:val="nil"/>
            </w:tcBorders>
          </w:tcPr>
          <w:p>
            <w:pPr>
              <w:pStyle w:val="Normal"/>
              <w:rPr>
                <w:rStyle w:val="Strong"/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>
            <w:pPr>
              <w:pStyle w:val="1"/>
              <w:numPr>
                <w:ilvl w:val="0"/>
                <w:numId w:val="0"/>
              </w:numPr>
              <w:spacing w:beforeAutospacing="0" w:before="0" w:afterAutospacing="0" w:after="144"/>
              <w:jc w:val="both"/>
              <w:outlineLvl w:val="0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Стандарт программы «</w:t>
            </w:r>
            <w:r>
              <w:rPr>
                <w:b w:val="false"/>
                <w:sz w:val="24"/>
                <w:szCs w:val="24"/>
              </w:rPr>
              <w:t>Повышение производительности труда</w:t>
            </w:r>
            <w:r>
              <w:rPr>
                <w:b w:val="false"/>
                <w:bCs w:val="false"/>
                <w:sz w:val="24"/>
                <w:szCs w:val="24"/>
              </w:rPr>
              <w:t>» Фонда развития промышленности</w:t>
            </w:r>
          </w:p>
          <w:p>
            <w:pPr>
              <w:pStyle w:val="Normal"/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1975" w:hRule="atLeast"/>
        </w:trPr>
        <w:tc>
          <w:tcPr>
            <w:tcW w:w="3090" w:type="dxa"/>
            <w:tcBorders>
              <w:right w:val="nil"/>
            </w:tcBorders>
          </w:tcPr>
          <w:p>
            <w:pPr>
              <w:pStyle w:val="NormalWeb"/>
              <w:spacing w:beforeAutospacing="0" w:before="0" w:afterAutospacing="0" w:after="150"/>
              <w:jc w:val="both"/>
              <w:rPr>
                <w:bCs/>
              </w:rPr>
            </w:pPr>
            <w:r>
              <w:rPr>
                <w:bCs/>
                <w:sz w:val="24"/>
                <w:szCs w:val="24"/>
              </w:rPr>
              <w:t>Программа Федерального Фонда развития промышленности «Цифровизация промышленности»</w:t>
            </w:r>
          </w:p>
        </w:tc>
        <w:tc>
          <w:tcPr>
            <w:tcW w:w="4961" w:type="dxa"/>
            <w:tcBorders>
              <w:left w:val="nil"/>
              <w:right w:val="nil"/>
            </w:tcBorders>
          </w:tcPr>
          <w:p>
            <w:pPr>
              <w:pStyle w:val="Normal"/>
              <w:tabs>
                <w:tab w:val="clear" w:pos="708"/>
                <w:tab w:val="left" w:pos="2202" w:leader="none"/>
              </w:tabs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Сумма займа: </w:t>
            </w:r>
            <w:r>
              <w:rPr>
                <w:sz w:val="24"/>
                <w:szCs w:val="24"/>
              </w:rPr>
              <w:t>20 – 500 млн. руб.</w:t>
            </w:r>
          </w:p>
          <w:p>
            <w:pPr>
              <w:pStyle w:val="Normal"/>
              <w:tabs>
                <w:tab w:val="clear" w:pos="708"/>
                <w:tab w:val="left" w:pos="2202" w:leader="none"/>
              </w:tabs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Общий бюджет проекта: </w:t>
            </w:r>
            <w:r>
              <w:rPr>
                <w:sz w:val="24"/>
                <w:szCs w:val="24"/>
              </w:rPr>
              <w:t>от 25 млн. руб.</w:t>
            </w:r>
          </w:p>
          <w:p>
            <w:pPr>
              <w:pStyle w:val="Normal"/>
              <w:tabs>
                <w:tab w:val="clear" w:pos="708"/>
                <w:tab w:val="left" w:pos="2202" w:leader="none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 займа:</w:t>
            </w:r>
            <w:r>
              <w:rPr>
                <w:sz w:val="24"/>
                <w:szCs w:val="24"/>
              </w:rPr>
              <w:t xml:space="preserve"> до 5 лет</w:t>
            </w:r>
          </w:p>
          <w:p>
            <w:pPr>
              <w:pStyle w:val="Normal"/>
              <w:tabs>
                <w:tab w:val="clear" w:pos="708"/>
                <w:tab w:val="left" w:pos="2202" w:leader="none"/>
              </w:tabs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tabs>
                <w:tab w:val="clear" w:pos="708"/>
                <w:tab w:val="left" w:pos="2202" w:leader="none"/>
              </w:tabs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Ставки:</w:t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val="clear" w:pos="708"/>
                <w:tab w:val="left" w:pos="2202" w:leader="none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1%</w:t>
            </w:r>
            <w:r>
              <w:rPr>
                <w:sz w:val="24"/>
                <w:szCs w:val="24"/>
              </w:rPr>
              <w:t xml:space="preserve"> при российском софте или системном интеграторе</w:t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val="clear" w:pos="708"/>
                <w:tab w:val="left" w:pos="2202" w:leader="none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3%</w:t>
            </w:r>
            <w:r>
              <w:rPr>
                <w:sz w:val="24"/>
                <w:szCs w:val="24"/>
              </w:rPr>
              <w:t xml:space="preserve"> в остальных случаях</w:t>
            </w:r>
          </w:p>
          <w:p>
            <w:pPr>
              <w:pStyle w:val="Normal"/>
              <w:tabs>
                <w:tab w:val="clear" w:pos="708"/>
                <w:tab w:val="left" w:pos="2202" w:leader="none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tabs>
                <w:tab w:val="clear" w:pos="708"/>
                <w:tab w:val="left" w:pos="2202" w:leader="none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Рост выработки на одного сотрудника должен ежегодно составлять:</w:t>
            </w:r>
            <w:r>
              <w:rPr>
                <w:sz w:val="24"/>
                <w:szCs w:val="24"/>
              </w:rPr>
              <w:t xml:space="preserve"> Не менее 5% от второго года после получения займа</w:t>
            </w:r>
          </w:p>
          <w:p>
            <w:pPr>
              <w:pStyle w:val="Normal"/>
              <w:shd w:val="clear" w:color="auto" w:fill="FFFFFF"/>
              <w:textAlignment w:val="baseline"/>
              <w:rPr>
                <w:color w:val="092332"/>
                <w:sz w:val="24"/>
                <w:szCs w:val="24"/>
              </w:rPr>
            </w:pPr>
            <w:r>
              <w:rPr>
                <w:color w:val="092332"/>
                <w:sz w:val="24"/>
                <w:szCs w:val="24"/>
              </w:rPr>
            </w:r>
          </w:p>
          <w:p>
            <w:pPr>
              <w:pStyle w:val="Normal"/>
              <w:shd w:val="clear" w:color="auto" w:fill="FFFFFF"/>
              <w:textAlignment w:val="baseline"/>
              <w:rPr>
                <w:b/>
                <w:b/>
                <w:color w:val="092332"/>
                <w:sz w:val="24"/>
                <w:szCs w:val="24"/>
              </w:rPr>
            </w:pPr>
            <w:r>
              <w:rPr>
                <w:b/>
                <w:color w:val="092332"/>
                <w:sz w:val="24"/>
                <w:szCs w:val="24"/>
              </w:rPr>
              <w:t>Софинансирование со стороны заявителя, частных инвесторов или банков:</w:t>
            </w:r>
          </w:p>
          <w:p>
            <w:pPr>
              <w:pStyle w:val="ListParagraph"/>
              <w:numPr>
                <w:ilvl w:val="0"/>
                <w:numId w:val="1"/>
              </w:numPr>
              <w:shd w:val="clear" w:color="auto" w:fill="FFFFFF"/>
              <w:textAlignment w:val="baseline"/>
              <w:rPr>
                <w:sz w:val="22"/>
                <w:szCs w:val="22"/>
              </w:rPr>
            </w:pPr>
            <w:r>
              <w:rPr>
                <w:color w:val="092332"/>
                <w:sz w:val="24"/>
                <w:szCs w:val="24"/>
              </w:rPr>
              <w:t xml:space="preserve">≥ </w:t>
            </w:r>
            <w:r>
              <w:rPr>
                <w:color w:val="092332"/>
                <w:sz w:val="24"/>
                <w:szCs w:val="24"/>
              </w:rPr>
              <w:t>20% бюджета проекта</w:t>
            </w:r>
          </w:p>
          <w:p>
            <w:pPr>
              <w:pStyle w:val="ListParagraph"/>
              <w:numPr>
                <w:ilvl w:val="0"/>
                <w:numId w:val="1"/>
              </w:numPr>
              <w:shd w:val="clear" w:color="auto" w:fill="FFFFFF"/>
              <w:textAlignment w:val="baseline"/>
              <w:rPr>
                <w:sz w:val="22"/>
                <w:szCs w:val="22"/>
              </w:rPr>
            </w:pPr>
            <w:r>
              <w:rPr>
                <w:color w:val="092332"/>
                <w:sz w:val="24"/>
                <w:szCs w:val="24"/>
              </w:rPr>
              <w:t>В том числе за счет собственных средств или средств акционера ≥ 0% от суммы займа</w:t>
            </w:r>
          </w:p>
        </w:tc>
        <w:tc>
          <w:tcPr>
            <w:tcW w:w="4536" w:type="dxa"/>
            <w:vMerge w:val="continue"/>
            <w:tcBorders>
              <w:left w:val="nil"/>
              <w:right w:val="nil"/>
            </w:tcBorders>
          </w:tcPr>
          <w:p>
            <w:pPr>
              <w:pStyle w:val="Normal"/>
              <w:rPr>
                <w:rStyle w:val="Strong"/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>
            <w:pPr>
              <w:pStyle w:val="1"/>
              <w:numPr>
                <w:ilvl w:val="0"/>
                <w:numId w:val="0"/>
              </w:numPr>
              <w:spacing w:beforeAutospacing="0" w:before="0" w:afterAutospacing="0" w:after="144"/>
              <w:jc w:val="both"/>
              <w:outlineLvl w:val="0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Стандарт программы «</w:t>
            </w:r>
            <w:r>
              <w:rPr>
                <w:b w:val="false"/>
                <w:sz w:val="24"/>
                <w:szCs w:val="24"/>
              </w:rPr>
              <w:t>Цифровизация промышленности</w:t>
            </w:r>
            <w:r>
              <w:rPr>
                <w:b w:val="false"/>
                <w:bCs w:val="false"/>
                <w:sz w:val="24"/>
                <w:szCs w:val="24"/>
              </w:rPr>
              <w:t>» Фонда развития промышленности</w:t>
            </w:r>
          </w:p>
          <w:p>
            <w:pPr>
              <w:pStyle w:val="Normal"/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1691" w:hRule="atLeast"/>
        </w:trPr>
        <w:tc>
          <w:tcPr>
            <w:tcW w:w="3090" w:type="dxa"/>
            <w:tcBorders>
              <w:right w:val="nil"/>
            </w:tcBorders>
          </w:tcPr>
          <w:p>
            <w:pPr>
              <w:pStyle w:val="NormalWeb"/>
              <w:spacing w:beforeAutospacing="0" w:before="0" w:afterAutospacing="0" w:after="150"/>
              <w:jc w:val="both"/>
              <w:rPr>
                <w:bCs/>
              </w:rPr>
            </w:pPr>
            <w:r>
              <w:rPr>
                <w:bCs/>
                <w:sz w:val="24"/>
                <w:szCs w:val="24"/>
              </w:rPr>
              <w:t>Программа Федерального Фонда развития промышленности «Лизинговые проекты»</w:t>
            </w:r>
          </w:p>
        </w:tc>
        <w:tc>
          <w:tcPr>
            <w:tcW w:w="4961" w:type="dxa"/>
            <w:tcBorders>
              <w:left w:val="nil"/>
              <w:right w:val="nil"/>
            </w:tcBorders>
          </w:tcPr>
          <w:p>
            <w:pPr>
              <w:pStyle w:val="Normal"/>
              <w:tabs>
                <w:tab w:val="clear" w:pos="708"/>
                <w:tab w:val="left" w:pos="2202" w:leader="none"/>
              </w:tabs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Сумма займа: </w:t>
            </w:r>
            <w:r>
              <w:rPr>
                <w:sz w:val="24"/>
                <w:szCs w:val="24"/>
              </w:rPr>
              <w:t>5 – 500 млн. руб.</w:t>
            </w:r>
          </w:p>
          <w:p>
            <w:pPr>
              <w:pStyle w:val="Normal"/>
              <w:tabs>
                <w:tab w:val="clear" w:pos="708"/>
                <w:tab w:val="left" w:pos="2202" w:leader="none"/>
              </w:tabs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Общий бюджет проекта: </w:t>
            </w:r>
            <w:r>
              <w:rPr>
                <w:sz w:val="24"/>
                <w:szCs w:val="24"/>
              </w:rPr>
              <w:t>от 20 млн. руб.</w:t>
            </w:r>
          </w:p>
          <w:p>
            <w:pPr>
              <w:pStyle w:val="Normal"/>
              <w:tabs>
                <w:tab w:val="clear" w:pos="708"/>
                <w:tab w:val="left" w:pos="2202" w:leader="none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 займа:</w:t>
            </w:r>
            <w:r>
              <w:rPr>
                <w:sz w:val="24"/>
                <w:szCs w:val="24"/>
              </w:rPr>
              <w:t xml:space="preserve"> до 5 лет</w:t>
            </w:r>
          </w:p>
          <w:p>
            <w:pPr>
              <w:pStyle w:val="Normal"/>
              <w:tabs>
                <w:tab w:val="clear" w:pos="708"/>
                <w:tab w:val="left" w:pos="2202" w:leader="none"/>
              </w:tabs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tabs>
                <w:tab w:val="clear" w:pos="708"/>
                <w:tab w:val="left" w:pos="2202" w:leader="none"/>
              </w:tabs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Ставки:</w:t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val="clear" w:pos="708"/>
                <w:tab w:val="left" w:pos="2202" w:leader="none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1%</w:t>
            </w:r>
            <w:r>
              <w:rPr>
                <w:sz w:val="24"/>
                <w:szCs w:val="24"/>
              </w:rPr>
              <w:t xml:space="preserve"> для обрабатывающих производств</w:t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val="clear" w:pos="708"/>
                <w:tab w:val="left" w:pos="2202" w:leader="none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3%</w:t>
            </w:r>
            <w:r>
              <w:rPr>
                <w:sz w:val="24"/>
                <w:szCs w:val="24"/>
              </w:rPr>
              <w:t xml:space="preserve"> для других лизинговых проектов</w:t>
            </w:r>
          </w:p>
          <w:p>
            <w:pPr>
              <w:pStyle w:val="Normal"/>
              <w:tabs>
                <w:tab w:val="clear" w:pos="708"/>
                <w:tab w:val="left" w:pos="2202" w:leader="none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Условия:</w:t>
            </w:r>
          </w:p>
          <w:p>
            <w:pPr>
              <w:pStyle w:val="ListParagraph"/>
              <w:numPr>
                <w:ilvl w:val="0"/>
                <w:numId w:val="8"/>
              </w:numPr>
              <w:shd w:val="clear" w:color="auto" w:fill="FFFFFF"/>
              <w:jc w:val="both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Займы предоставляются для финансирования от 10% до 90% первоначального взноса (аванса) лизингополучателя, составляющего от 10% до 50% от стоимости приобретаемого в рамках договора промышленного оборудования</w:t>
            </w:r>
          </w:p>
          <w:p>
            <w:pPr>
              <w:pStyle w:val="ListParagraph"/>
              <w:numPr>
                <w:ilvl w:val="0"/>
                <w:numId w:val="8"/>
              </w:numPr>
              <w:shd w:val="clear" w:color="auto" w:fill="FFFFFF"/>
              <w:jc w:val="both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 займа может составить до 45% от общей стоимости промышленного оборудования для обрабатывающих производств</w:t>
            </w:r>
          </w:p>
          <w:p>
            <w:pPr>
              <w:pStyle w:val="ListParagraph"/>
              <w:numPr>
                <w:ilvl w:val="0"/>
                <w:numId w:val="8"/>
              </w:numPr>
              <w:shd w:val="clear" w:color="auto" w:fill="FFFFFF"/>
              <w:jc w:val="both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 займа может составить до 27% для других лизинговых проектов, приобретающих отечественное оборудование</w:t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Особенности:</w:t>
            </w:r>
          </w:p>
          <w:p>
            <w:pPr>
              <w:pStyle w:val="ListParagraph"/>
              <w:numPr>
                <w:ilvl w:val="0"/>
                <w:numId w:val="9"/>
              </w:numPr>
              <w:shd w:val="clear" w:color="auto" w:fill="FFFFFF"/>
              <w:textAlignment w:val="baseline"/>
              <w:rPr/>
            </w:pPr>
            <w:r>
              <w:rPr>
                <w:sz w:val="22"/>
                <w:szCs w:val="22"/>
              </w:rPr>
              <w:t>Лизингодателем в рамках проекта выступает </w:t>
            </w:r>
            <w:hyperlink r:id="rId4">
              <w:r>
                <w:rPr>
                  <w:color w:val="auto"/>
                  <w:sz w:val="22"/>
                  <w:szCs w:val="22"/>
                </w:rPr>
                <w:t>уполномоченная лизинговая компания</w:t>
              </w:r>
            </w:hyperlink>
            <w:r>
              <w:rPr>
                <w:sz w:val="22"/>
                <w:szCs w:val="22"/>
              </w:rPr>
              <w:t> </w:t>
            </w:r>
          </w:p>
          <w:p>
            <w:pPr>
              <w:pStyle w:val="ListParagraph"/>
              <w:numPr>
                <w:ilvl w:val="0"/>
                <w:numId w:val="9"/>
              </w:numPr>
              <w:shd w:val="clear" w:color="auto" w:fill="FFFFFF"/>
              <w:textAlignment w:val="baseline"/>
              <w:rPr>
                <w:rFonts w:ascii="Brutal Type" w:hAnsi="Brutal Type"/>
                <w:color w:val="092332"/>
                <w:sz w:val="27"/>
                <w:szCs w:val="27"/>
              </w:rPr>
            </w:pPr>
            <w:r>
              <w:rPr>
                <w:sz w:val="22"/>
                <w:szCs w:val="22"/>
              </w:rPr>
              <w:t>Финансирование проекта может привлекаться со стороны уполномоченного банка</w:t>
            </w:r>
          </w:p>
        </w:tc>
        <w:tc>
          <w:tcPr>
            <w:tcW w:w="4536" w:type="dxa"/>
            <w:vMerge w:val="continue"/>
            <w:tcBorders>
              <w:left w:val="nil"/>
              <w:right w:val="nil"/>
            </w:tcBorders>
          </w:tcPr>
          <w:p>
            <w:pPr>
              <w:pStyle w:val="Normal"/>
              <w:rPr>
                <w:rStyle w:val="Strong"/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>
            <w:pPr>
              <w:pStyle w:val="1"/>
              <w:numPr>
                <w:ilvl w:val="0"/>
                <w:numId w:val="0"/>
              </w:numPr>
              <w:spacing w:beforeAutospacing="0" w:before="0" w:afterAutospacing="0" w:after="144"/>
              <w:jc w:val="both"/>
              <w:outlineLvl w:val="0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Стандарт программы «</w:t>
            </w:r>
            <w:r>
              <w:rPr>
                <w:b w:val="false"/>
                <w:sz w:val="24"/>
                <w:szCs w:val="24"/>
              </w:rPr>
              <w:t>Лизинговые проекты</w:t>
            </w:r>
            <w:r>
              <w:rPr>
                <w:b w:val="false"/>
                <w:bCs w:val="false"/>
                <w:sz w:val="24"/>
                <w:szCs w:val="24"/>
              </w:rPr>
              <w:t>» Фонда развития промышленности</w:t>
            </w:r>
          </w:p>
          <w:p>
            <w:pPr>
              <w:pStyle w:val="Normal"/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393" w:hRule="atLeast"/>
        </w:trPr>
        <w:tc>
          <w:tcPr>
            <w:tcW w:w="3090" w:type="dxa"/>
            <w:tcBorders>
              <w:right w:val="nil"/>
            </w:tcBorders>
          </w:tcPr>
          <w:p>
            <w:pPr>
              <w:pStyle w:val="NormalWeb"/>
              <w:spacing w:beforeAutospacing="0" w:before="0" w:afterAutospacing="0" w:after="15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Программа Федерального Фонда развития промышленности «Внедрение системы мониторинга движения лекарственных препаратов для медицинского применения»</w:t>
            </w:r>
          </w:p>
        </w:tc>
        <w:tc>
          <w:tcPr>
            <w:tcW w:w="4961" w:type="dxa"/>
            <w:tcBorders>
              <w:left w:val="nil"/>
              <w:right w:val="nil"/>
            </w:tcBorders>
          </w:tcPr>
          <w:p>
            <w:pPr>
              <w:pStyle w:val="Normal"/>
              <w:tabs>
                <w:tab w:val="clear" w:pos="708"/>
                <w:tab w:val="left" w:pos="2202" w:leader="none"/>
              </w:tabs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Сумма займа: </w:t>
            </w:r>
            <w:r>
              <w:rPr>
                <w:sz w:val="24"/>
                <w:szCs w:val="24"/>
              </w:rPr>
              <w:t>5 – 50 млн. руб.</w:t>
            </w:r>
          </w:p>
          <w:p>
            <w:pPr>
              <w:pStyle w:val="Normal"/>
              <w:tabs>
                <w:tab w:val="clear" w:pos="708"/>
                <w:tab w:val="left" w:pos="2202" w:leader="none"/>
              </w:tabs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Общий бюджет проекта: </w:t>
            </w:r>
            <w:r>
              <w:rPr>
                <w:sz w:val="24"/>
                <w:szCs w:val="24"/>
              </w:rPr>
              <w:t>от 5 млн. руб.</w:t>
            </w:r>
          </w:p>
          <w:p>
            <w:pPr>
              <w:pStyle w:val="Normal"/>
              <w:tabs>
                <w:tab w:val="clear" w:pos="708"/>
                <w:tab w:val="left" w:pos="2202" w:leader="none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 займа:</w:t>
            </w:r>
            <w:r>
              <w:rPr>
                <w:sz w:val="24"/>
                <w:szCs w:val="24"/>
              </w:rPr>
              <w:t xml:space="preserve"> до 2 лет</w:t>
            </w:r>
          </w:p>
          <w:p>
            <w:pPr>
              <w:pStyle w:val="Normal"/>
              <w:tabs>
                <w:tab w:val="clear" w:pos="708"/>
                <w:tab w:val="left" w:pos="2202" w:leader="none"/>
              </w:tabs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tabs>
                <w:tab w:val="clear" w:pos="708"/>
                <w:tab w:val="left" w:pos="2202" w:leader="none"/>
              </w:tabs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Ставка:</w:t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val="clear" w:pos="708"/>
                <w:tab w:val="left" w:pos="2202" w:leader="none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1%</w:t>
            </w:r>
            <w:r>
              <w:rPr>
                <w:sz w:val="24"/>
                <w:szCs w:val="24"/>
              </w:rPr>
              <w:t xml:space="preserve"> годовых</w:t>
            </w:r>
          </w:p>
          <w:p>
            <w:pPr>
              <w:pStyle w:val="Normal"/>
              <w:tabs>
                <w:tab w:val="clear" w:pos="708"/>
                <w:tab w:val="left" w:pos="2202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tabs>
                <w:tab w:val="clear" w:pos="708"/>
                <w:tab w:val="left" w:pos="2202" w:leader="none"/>
              </w:tabs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Особенности:</w:t>
            </w:r>
          </w:p>
          <w:p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before="240" w:after="0"/>
              <w:contextualSpacing/>
              <w:jc w:val="both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Займы предоставляются на целевую закупку специального оборудования</w:t>
            </w:r>
          </w:p>
          <w:p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before="240" w:after="0"/>
              <w:contextualSpacing/>
              <w:jc w:val="both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Погашение основного долга начинается со 2 года пользования займом</w:t>
            </w:r>
          </w:p>
          <w:p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before="240" w:after="0"/>
              <w:contextualSpacing/>
              <w:jc w:val="both"/>
              <w:textAlignment w:val="baseline"/>
              <w:rPr>
                <w:rFonts w:ascii="Brutal Type" w:hAnsi="Brutal Type"/>
                <w:color w:val="092332"/>
                <w:sz w:val="27"/>
                <w:szCs w:val="27"/>
              </w:rPr>
            </w:pPr>
            <w:r>
              <w:rPr>
                <w:sz w:val="22"/>
                <w:szCs w:val="22"/>
              </w:rPr>
              <w:t>Единственным доступным видом обеспечения является банковская гарантия</w:t>
            </w:r>
          </w:p>
        </w:tc>
        <w:tc>
          <w:tcPr>
            <w:tcW w:w="4536" w:type="dxa"/>
            <w:vMerge w:val="continue"/>
            <w:tcBorders>
              <w:left w:val="nil"/>
              <w:right w:val="nil"/>
            </w:tcBorders>
          </w:tcPr>
          <w:p>
            <w:pPr>
              <w:pStyle w:val="Normal"/>
              <w:rPr>
                <w:rStyle w:val="Strong"/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>
            <w:pPr>
              <w:pStyle w:val="Normal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Стандарт программы «Внедрение системы мониторинга движения лекарственных препаратов для медицинского применения» Фонда развития промышленности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1826" w:hRule="atLeast"/>
        </w:trPr>
        <w:tc>
          <w:tcPr>
            <w:tcW w:w="3090" w:type="dxa"/>
            <w:tcBorders>
              <w:right w:val="nil"/>
            </w:tcBorders>
          </w:tcPr>
          <w:p>
            <w:pPr>
              <w:pStyle w:val="NormalWeb"/>
              <w:spacing w:beforeAutospacing="0" w:before="0" w:afterAutospacing="0" w:after="150"/>
              <w:jc w:val="both"/>
              <w:rPr>
                <w:bCs/>
              </w:rPr>
            </w:pPr>
            <w:r>
              <w:rPr>
                <w:bCs/>
                <w:sz w:val="24"/>
                <w:szCs w:val="24"/>
              </w:rPr>
              <w:t>Программа Федерального Фонда развития промышленности «Приоритетные проекты»</w:t>
            </w:r>
          </w:p>
        </w:tc>
        <w:tc>
          <w:tcPr>
            <w:tcW w:w="4961" w:type="dxa"/>
            <w:tcBorders>
              <w:left w:val="nil"/>
              <w:right w:val="nil"/>
            </w:tcBorders>
          </w:tcPr>
          <w:p>
            <w:pPr>
              <w:pStyle w:val="Normal"/>
              <w:tabs>
                <w:tab w:val="clear" w:pos="708"/>
                <w:tab w:val="left" w:pos="2202" w:leader="none"/>
              </w:tabs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Сумма займа: </w:t>
            </w:r>
            <w:r>
              <w:rPr>
                <w:sz w:val="24"/>
                <w:szCs w:val="24"/>
              </w:rPr>
              <w:t>500 – 2000 млн. руб.</w:t>
            </w:r>
          </w:p>
          <w:p>
            <w:pPr>
              <w:pStyle w:val="Normal"/>
              <w:tabs>
                <w:tab w:val="clear" w:pos="708"/>
                <w:tab w:val="left" w:pos="2202" w:leader="none"/>
              </w:tabs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Общий бюджет проекта: </w:t>
            </w:r>
            <w:r>
              <w:rPr>
                <w:sz w:val="24"/>
                <w:szCs w:val="24"/>
              </w:rPr>
              <w:t>от 625 млн. руб.</w:t>
            </w:r>
          </w:p>
          <w:p>
            <w:pPr>
              <w:pStyle w:val="Normal"/>
              <w:tabs>
                <w:tab w:val="clear" w:pos="708"/>
                <w:tab w:val="left" w:pos="2202" w:leader="none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 займа:</w:t>
            </w:r>
            <w:r>
              <w:rPr>
                <w:sz w:val="24"/>
                <w:szCs w:val="24"/>
              </w:rPr>
              <w:t xml:space="preserve"> до 7 лет</w:t>
            </w:r>
          </w:p>
          <w:p>
            <w:pPr>
              <w:pStyle w:val="Normal"/>
              <w:tabs>
                <w:tab w:val="clear" w:pos="708"/>
                <w:tab w:val="left" w:pos="2202" w:leader="none"/>
              </w:tabs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tabs>
                <w:tab w:val="clear" w:pos="708"/>
                <w:tab w:val="left" w:pos="2202" w:leader="none"/>
              </w:tabs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Ставка:</w:t>
            </w:r>
          </w:p>
          <w:p>
            <w:pPr>
              <w:pStyle w:val="ListParagraph"/>
              <w:numPr>
                <w:ilvl w:val="0"/>
                <w:numId w:val="7"/>
              </w:numPr>
              <w:tabs>
                <w:tab w:val="clear" w:pos="708"/>
                <w:tab w:val="left" w:pos="2202" w:leader="none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1%</w:t>
            </w:r>
            <w:r>
              <w:rPr>
                <w:sz w:val="24"/>
                <w:szCs w:val="24"/>
              </w:rPr>
              <w:t xml:space="preserve"> при высококлассном обеспечении</w:t>
            </w:r>
          </w:p>
          <w:p>
            <w:pPr>
              <w:pStyle w:val="ListParagraph"/>
              <w:numPr>
                <w:ilvl w:val="0"/>
                <w:numId w:val="7"/>
              </w:numPr>
              <w:tabs>
                <w:tab w:val="clear" w:pos="708"/>
                <w:tab w:val="left" w:pos="2202" w:leader="none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3% </w:t>
            </w:r>
            <w:r>
              <w:rPr>
                <w:sz w:val="24"/>
                <w:szCs w:val="24"/>
              </w:rPr>
              <w:t>при других видах обеспечения</w:t>
            </w:r>
          </w:p>
          <w:p>
            <w:pPr>
              <w:pStyle w:val="Normal"/>
              <w:tabs>
                <w:tab w:val="clear" w:pos="708"/>
                <w:tab w:val="left" w:pos="2202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tabs>
                <w:tab w:val="clear" w:pos="708"/>
                <w:tab w:val="left" w:pos="2202" w:leader="none"/>
              </w:tabs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Условия:</w:t>
            </w:r>
          </w:p>
          <w:p>
            <w:pPr>
              <w:pStyle w:val="ListParagraph"/>
              <w:numPr>
                <w:ilvl w:val="0"/>
                <w:numId w:val="10"/>
              </w:numPr>
              <w:shd w:val="clear" w:color="auto" w:fill="FFFFFF"/>
              <w:textAlignment w:val="baseline"/>
              <w:rPr>
                <w:color w:val="092332"/>
                <w:spacing w:val="7"/>
                <w:sz w:val="24"/>
                <w:szCs w:val="24"/>
              </w:rPr>
            </w:pPr>
            <w:r>
              <w:rPr>
                <w:color w:val="092332"/>
                <w:spacing w:val="7"/>
                <w:sz w:val="24"/>
                <w:szCs w:val="24"/>
              </w:rPr>
              <w:t>Допуск проектов к программе осуществляется на основании представления профильного департамента Минпромторга России</w:t>
            </w:r>
          </w:p>
          <w:p>
            <w:pPr>
              <w:pStyle w:val="ListParagraph"/>
              <w:numPr>
                <w:ilvl w:val="0"/>
                <w:numId w:val="10"/>
              </w:numPr>
              <w:shd w:val="clear" w:color="auto" w:fill="FFFFFF"/>
              <w:textAlignment w:val="baseline"/>
              <w:rPr>
                <w:color w:val="092332"/>
                <w:sz w:val="24"/>
                <w:szCs w:val="24"/>
              </w:rPr>
            </w:pPr>
            <w:r>
              <w:rPr>
                <w:color w:val="092332"/>
                <w:sz w:val="24"/>
                <w:szCs w:val="24"/>
              </w:rPr>
              <w:t>Продукция проекта должна входить в отраслевые планы по импортозамещению Минпромторга России</w:t>
            </w:r>
          </w:p>
          <w:p>
            <w:pPr>
              <w:pStyle w:val="Normal"/>
              <w:tabs>
                <w:tab w:val="clear" w:pos="708"/>
                <w:tab w:val="left" w:pos="2202" w:leader="none"/>
              </w:tabs>
              <w:jc w:val="both"/>
              <w:rPr>
                <w:color w:val="092332"/>
                <w:sz w:val="24"/>
                <w:szCs w:val="24"/>
              </w:rPr>
            </w:pPr>
            <w:r>
              <w:rPr>
                <w:color w:val="092332"/>
                <w:sz w:val="24"/>
                <w:szCs w:val="24"/>
              </w:rPr>
            </w:r>
          </w:p>
          <w:p>
            <w:pPr>
              <w:pStyle w:val="Normal"/>
              <w:shd w:val="clear" w:color="auto" w:fill="FFFFFF"/>
              <w:textAlignment w:val="baseline"/>
              <w:rPr>
                <w:b/>
                <w:b/>
                <w:color w:val="092332"/>
                <w:sz w:val="24"/>
                <w:szCs w:val="24"/>
              </w:rPr>
            </w:pPr>
            <w:r>
              <w:rPr>
                <w:b/>
                <w:color w:val="092332"/>
                <w:sz w:val="24"/>
                <w:szCs w:val="24"/>
              </w:rPr>
              <w:t>Софинансирование со стороны заявителя, частных инвесторов или банков:</w:t>
            </w:r>
          </w:p>
          <w:p>
            <w:pPr>
              <w:pStyle w:val="ListParagraph"/>
              <w:numPr>
                <w:ilvl w:val="0"/>
                <w:numId w:val="7"/>
              </w:numPr>
              <w:shd w:val="clear" w:color="auto" w:fill="FFFFFF"/>
              <w:textAlignment w:val="baseline"/>
              <w:rPr>
                <w:sz w:val="22"/>
                <w:szCs w:val="22"/>
              </w:rPr>
            </w:pPr>
            <w:r>
              <w:rPr>
                <w:color w:val="092332"/>
                <w:sz w:val="24"/>
                <w:szCs w:val="24"/>
              </w:rPr>
              <w:t xml:space="preserve">≥ </w:t>
            </w:r>
            <w:r>
              <w:rPr>
                <w:color w:val="092332"/>
                <w:sz w:val="24"/>
                <w:szCs w:val="24"/>
              </w:rPr>
              <w:t>20% бюджета проекта</w:t>
            </w:r>
          </w:p>
          <w:p>
            <w:pPr>
              <w:pStyle w:val="ListParagraph"/>
              <w:numPr>
                <w:ilvl w:val="0"/>
                <w:numId w:val="7"/>
              </w:numPr>
              <w:shd w:val="clear" w:color="auto" w:fill="FFFFFF"/>
              <w:textAlignment w:val="baseline"/>
              <w:rPr>
                <w:sz w:val="22"/>
                <w:szCs w:val="22"/>
              </w:rPr>
            </w:pPr>
            <w:r>
              <w:rPr>
                <w:color w:val="092332"/>
                <w:sz w:val="24"/>
                <w:szCs w:val="24"/>
              </w:rPr>
              <w:t>В том числе за счет собственных средств или средств акционера ≥ 0% от суммы займа</w:t>
            </w:r>
          </w:p>
        </w:tc>
        <w:tc>
          <w:tcPr>
            <w:tcW w:w="4536" w:type="dxa"/>
            <w:vMerge w:val="continue"/>
            <w:tcBorders>
              <w:left w:val="nil"/>
              <w:right w:val="nil"/>
            </w:tcBorders>
          </w:tcPr>
          <w:p>
            <w:pPr>
              <w:pStyle w:val="Normal"/>
              <w:rPr>
                <w:rStyle w:val="Strong"/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>
            <w:pPr>
              <w:pStyle w:val="Normal"/>
              <w:jc w:val="both"/>
              <w:rPr>
                <w:bCs/>
              </w:rPr>
            </w:pPr>
            <w:r>
              <w:rPr>
                <w:bCs/>
                <w:sz w:val="24"/>
                <w:szCs w:val="24"/>
              </w:rPr>
              <w:t xml:space="preserve">Стандарт программы «Приоритетные проекты» Фонда развития промышленности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3534" w:hRule="atLeast"/>
        </w:trPr>
        <w:tc>
          <w:tcPr>
            <w:tcW w:w="3090" w:type="dxa"/>
            <w:tcBorders>
              <w:right w:val="nil"/>
            </w:tcBorders>
          </w:tcPr>
          <w:p>
            <w:pPr>
              <w:pStyle w:val="NormalWeb"/>
              <w:spacing w:beforeAutospacing="0" w:before="0" w:afterAutospacing="0" w:after="150"/>
              <w:jc w:val="both"/>
              <w:rPr>
                <w:bCs/>
              </w:rPr>
            </w:pPr>
            <w:r>
              <w:rPr>
                <w:bCs/>
                <w:sz w:val="24"/>
                <w:szCs w:val="24"/>
              </w:rPr>
              <w:t>Программа Федерального Фонда развития промышленности «Противодействие эпидемическим заболеваниям»</w:t>
            </w:r>
          </w:p>
        </w:tc>
        <w:tc>
          <w:tcPr>
            <w:tcW w:w="4961" w:type="dxa"/>
            <w:tcBorders>
              <w:left w:val="nil"/>
              <w:right w:val="nil"/>
            </w:tcBorders>
          </w:tcPr>
          <w:p>
            <w:pPr>
              <w:pStyle w:val="Normal"/>
              <w:tabs>
                <w:tab w:val="clear" w:pos="708"/>
                <w:tab w:val="left" w:pos="2202" w:leader="none"/>
              </w:tabs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Сумма займа: </w:t>
            </w:r>
            <w:r>
              <w:rPr>
                <w:sz w:val="24"/>
                <w:szCs w:val="24"/>
              </w:rPr>
              <w:t>50 – 500 млн. руб.</w:t>
            </w:r>
          </w:p>
          <w:p>
            <w:pPr>
              <w:pStyle w:val="Normal"/>
              <w:tabs>
                <w:tab w:val="clear" w:pos="708"/>
                <w:tab w:val="left" w:pos="2202" w:leader="none"/>
              </w:tabs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Общий бюджет проекта: </w:t>
            </w:r>
            <w:r>
              <w:rPr>
                <w:sz w:val="24"/>
                <w:szCs w:val="24"/>
              </w:rPr>
              <w:t>от 50 млн. руб.</w:t>
            </w:r>
          </w:p>
          <w:p>
            <w:pPr>
              <w:pStyle w:val="Normal"/>
              <w:tabs>
                <w:tab w:val="clear" w:pos="708"/>
                <w:tab w:val="left" w:pos="2202" w:leader="none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 займа:</w:t>
            </w:r>
            <w:r>
              <w:rPr>
                <w:sz w:val="24"/>
                <w:szCs w:val="24"/>
              </w:rPr>
              <w:t xml:space="preserve"> до 2 лет</w:t>
            </w:r>
          </w:p>
          <w:p>
            <w:pPr>
              <w:pStyle w:val="Normal"/>
              <w:tabs>
                <w:tab w:val="clear" w:pos="708"/>
                <w:tab w:val="left" w:pos="2202" w:leader="none"/>
              </w:tabs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tabs>
                <w:tab w:val="clear" w:pos="708"/>
                <w:tab w:val="left" w:pos="2202" w:leader="none"/>
              </w:tabs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Ставка:</w:t>
            </w:r>
          </w:p>
          <w:p>
            <w:pPr>
              <w:pStyle w:val="ListParagraph"/>
              <w:numPr>
                <w:ilvl w:val="0"/>
                <w:numId w:val="7"/>
              </w:numPr>
              <w:tabs>
                <w:tab w:val="clear" w:pos="708"/>
                <w:tab w:val="left" w:pos="2202" w:leader="none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1%</w:t>
            </w:r>
            <w:r>
              <w:rPr>
                <w:sz w:val="24"/>
                <w:szCs w:val="24"/>
              </w:rPr>
              <w:t xml:space="preserve"> годовых</w:t>
            </w:r>
          </w:p>
          <w:p>
            <w:pPr>
              <w:pStyle w:val="Normal"/>
              <w:tabs>
                <w:tab w:val="clear" w:pos="708"/>
                <w:tab w:val="left" w:pos="2202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4"/>
              <w:numPr>
                <w:ilvl w:val="0"/>
                <w:numId w:val="0"/>
              </w:numPr>
              <w:shd w:val="clear" w:color="auto" w:fill="FFFFFF"/>
              <w:spacing w:before="0" w:after="0"/>
              <w:jc w:val="both"/>
              <w:textAlignment w:val="baseline"/>
              <w:outlineLvl w:val="3"/>
              <w:rPr>
                <w:rFonts w:ascii="Times New Roman" w:hAnsi="Times New Roman" w:cs="Times New Roman"/>
                <w:i w:val="false"/>
                <w:i w:val="false"/>
                <w:color w:val="092332"/>
                <w:spacing w:val="7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 w:val="false"/>
                <w:color w:val="092332"/>
                <w:spacing w:val="7"/>
                <w:sz w:val="24"/>
                <w:szCs w:val="24"/>
              </w:rPr>
              <w:t>Целевое назначение займа:</w:t>
            </w:r>
          </w:p>
          <w:p>
            <w:pPr>
              <w:pStyle w:val="ListParagraph"/>
              <w:numPr>
                <w:ilvl w:val="0"/>
                <w:numId w:val="7"/>
              </w:numPr>
              <w:shd w:val="clear" w:color="auto" w:fill="FFFFFF"/>
              <w:jc w:val="both"/>
              <w:textAlignment w:val="baseline"/>
              <w:rPr>
                <w:color w:val="092332"/>
              </w:rPr>
            </w:pPr>
            <w:r>
              <w:rPr>
                <w:color w:val="092332"/>
                <w:sz w:val="22"/>
                <w:szCs w:val="22"/>
              </w:rPr>
              <w:t>Приобретение оборудования</w:t>
            </w:r>
          </w:p>
          <w:p>
            <w:pPr>
              <w:pStyle w:val="ListParagraph"/>
              <w:numPr>
                <w:ilvl w:val="0"/>
                <w:numId w:val="7"/>
              </w:numPr>
              <w:shd w:val="clear" w:color="auto" w:fill="FFFFFF"/>
              <w:jc w:val="both"/>
              <w:textAlignment w:val="baseline"/>
              <w:rPr>
                <w:color w:val="092332"/>
              </w:rPr>
            </w:pPr>
            <w:r>
              <w:rPr>
                <w:color w:val="092332"/>
                <w:sz w:val="22"/>
                <w:szCs w:val="22"/>
              </w:rPr>
              <w:t>Пополнение оборотных средств для закупки сырья, материалов и комплектующих</w:t>
            </w:r>
          </w:p>
          <w:p>
            <w:pPr>
              <w:pStyle w:val="ListParagraph"/>
              <w:numPr>
                <w:ilvl w:val="0"/>
                <w:numId w:val="7"/>
              </w:numPr>
              <w:shd w:val="clear" w:color="auto" w:fill="FFFFFF"/>
              <w:jc w:val="both"/>
              <w:textAlignment w:val="baseline"/>
              <w:rPr>
                <w:color w:val="092332"/>
              </w:rPr>
            </w:pPr>
            <w:r>
              <w:rPr>
                <w:color w:val="092332"/>
                <w:sz w:val="22"/>
                <w:szCs w:val="22"/>
              </w:rPr>
              <w:t>Приобретение критически важной готовой продукции за рубежом</w:t>
            </w:r>
          </w:p>
          <w:p>
            <w:pPr>
              <w:pStyle w:val="Normal"/>
              <w:jc w:val="both"/>
              <w:rPr>
                <w:b/>
                <w:b/>
                <w:color w:val="092332"/>
                <w:spacing w:val="7"/>
                <w:sz w:val="24"/>
                <w:szCs w:val="24"/>
              </w:rPr>
            </w:pPr>
            <w:r>
              <w:rPr>
                <w:color w:val="092332"/>
                <w:sz w:val="24"/>
                <w:szCs w:val="24"/>
              </w:rPr>
              <w:br/>
            </w:r>
            <w:r>
              <w:rPr>
                <w:b/>
                <w:spacing w:val="7"/>
                <w:sz w:val="24"/>
                <w:szCs w:val="24"/>
              </w:rPr>
              <w:t>Обеспечение:</w:t>
            </w:r>
          </w:p>
          <w:p>
            <w:pPr>
              <w:pStyle w:val="NormalWeb"/>
              <w:shd w:val="clear" w:color="auto" w:fill="FFFFFF"/>
              <w:spacing w:beforeAutospacing="0" w:before="0" w:afterAutospacing="0" w:after="0"/>
              <w:jc w:val="both"/>
              <w:textAlignment w:val="baseline"/>
              <w:rPr>
                <w:b/>
                <w:b/>
                <w:color w:val="092332"/>
                <w:spacing w:val="7"/>
                <w:sz w:val="24"/>
                <w:szCs w:val="24"/>
              </w:rPr>
            </w:pPr>
            <w:r>
              <w:rPr>
                <w:b/>
                <w:color w:val="092332"/>
                <w:spacing w:val="7"/>
                <w:sz w:val="24"/>
                <w:szCs w:val="24"/>
              </w:rPr>
              <w:t>1. Для финансово устойчивых компаний:</w:t>
            </w:r>
          </w:p>
          <w:p>
            <w:pPr>
              <w:pStyle w:val="ListParagraph"/>
              <w:numPr>
                <w:ilvl w:val="0"/>
                <w:numId w:val="12"/>
              </w:numPr>
              <w:shd w:val="clear" w:color="auto" w:fill="FFFFFF"/>
              <w:spacing w:before="240" w:after="0"/>
              <w:contextualSpacing/>
              <w:jc w:val="both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части госкорпораций и ПАО обеспечение не требуется</w:t>
            </w:r>
          </w:p>
          <w:p>
            <w:pPr>
              <w:pStyle w:val="ListParagraph"/>
              <w:numPr>
                <w:ilvl w:val="0"/>
                <w:numId w:val="12"/>
              </w:numPr>
              <w:shd w:val="clear" w:color="auto" w:fill="FFFFFF"/>
              <w:spacing w:before="240" w:after="0"/>
              <w:contextualSpacing/>
              <w:jc w:val="both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других требуется только поручительство бенефициара и генерального директора (другое обеспечение не требуется)</w:t>
            </w:r>
          </w:p>
          <w:p>
            <w:pPr>
              <w:pStyle w:val="NormalWeb"/>
              <w:shd w:val="clear" w:color="auto" w:fill="FFFFFF"/>
              <w:spacing w:beforeAutospacing="0" w:before="0" w:afterAutospacing="0" w:after="0"/>
              <w:jc w:val="both"/>
              <w:textAlignment w:val="baseline"/>
              <w:rPr>
                <w:color w:val="092332"/>
                <w:spacing w:val="7"/>
                <w:sz w:val="24"/>
                <w:szCs w:val="24"/>
              </w:rPr>
            </w:pPr>
            <w:r>
              <w:rPr>
                <w:color w:val="092332"/>
                <w:spacing w:val="7"/>
                <w:sz w:val="24"/>
                <w:szCs w:val="24"/>
              </w:rPr>
            </w:r>
          </w:p>
          <w:p>
            <w:pPr>
              <w:pStyle w:val="NormalWeb"/>
              <w:shd w:val="clear" w:color="auto" w:fill="FFFFFF"/>
              <w:spacing w:beforeAutospacing="0" w:before="0" w:afterAutospacing="0" w:after="0"/>
              <w:jc w:val="both"/>
              <w:textAlignment w:val="baseline"/>
              <w:rPr>
                <w:color w:val="092332"/>
                <w:spacing w:val="7"/>
                <w:sz w:val="24"/>
                <w:szCs w:val="24"/>
              </w:rPr>
            </w:pPr>
            <w:r>
              <w:rPr>
                <w:b/>
                <w:color w:val="092332"/>
                <w:spacing w:val="7"/>
                <w:sz w:val="24"/>
                <w:szCs w:val="24"/>
              </w:rPr>
              <w:t>2. Для прочих компаний – обеспечение в соответствии со стандартом Фонда</w:t>
            </w:r>
          </w:p>
          <w:p>
            <w:pPr>
              <w:pStyle w:val="4"/>
              <w:numPr>
                <w:ilvl w:val="0"/>
                <w:numId w:val="0"/>
              </w:numPr>
              <w:shd w:val="clear" w:color="auto" w:fill="FFFFFF"/>
              <w:spacing w:before="0" w:after="0"/>
              <w:jc w:val="both"/>
              <w:textAlignment w:val="baseline"/>
              <w:outlineLvl w:val="3"/>
              <w:rPr>
                <w:rFonts w:ascii="Times New Roman" w:hAnsi="Times New Roman" w:cs="Times New Roman"/>
                <w:i w:val="false"/>
                <w:i w:val="false"/>
                <w:color w:val="092332"/>
                <w:spacing w:val="7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 w:val="false"/>
                <w:color w:val="092332"/>
                <w:spacing w:val="7"/>
                <w:sz w:val="24"/>
                <w:szCs w:val="24"/>
              </w:rPr>
            </w:r>
          </w:p>
          <w:p>
            <w:pPr>
              <w:pStyle w:val="4"/>
              <w:numPr>
                <w:ilvl w:val="0"/>
                <w:numId w:val="0"/>
              </w:numPr>
              <w:shd w:val="clear" w:color="auto" w:fill="FFFFFF"/>
              <w:spacing w:before="0" w:after="0"/>
              <w:jc w:val="both"/>
              <w:textAlignment w:val="baseline"/>
              <w:outlineLvl w:val="3"/>
              <w:rPr>
                <w:rFonts w:ascii="Times New Roman" w:hAnsi="Times New Roman" w:cs="Times New Roman"/>
                <w:i w:val="false"/>
                <w:i w:val="false"/>
                <w:color w:val="092332"/>
                <w:spacing w:val="7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 w:val="false"/>
                <w:color w:val="092332"/>
                <w:spacing w:val="7"/>
                <w:sz w:val="24"/>
                <w:szCs w:val="24"/>
              </w:rPr>
              <w:t>Особенности:</w:t>
            </w:r>
          </w:p>
          <w:p>
            <w:pPr>
              <w:pStyle w:val="ListParagraph"/>
              <w:numPr>
                <w:ilvl w:val="0"/>
                <w:numId w:val="11"/>
              </w:numPr>
              <w:shd w:val="clear" w:color="auto" w:fill="FFFFFF"/>
              <w:jc w:val="both"/>
              <w:textAlignment w:val="baseline"/>
              <w:rPr>
                <w:color w:val="092332"/>
              </w:rPr>
            </w:pPr>
            <w:r>
              <w:rPr>
                <w:color w:val="092332"/>
                <w:sz w:val="22"/>
                <w:szCs w:val="22"/>
              </w:rPr>
              <w:t>Софинансирование не требуется</w:t>
            </w:r>
          </w:p>
          <w:p>
            <w:pPr>
              <w:pStyle w:val="ListParagraph"/>
              <w:numPr>
                <w:ilvl w:val="0"/>
                <w:numId w:val="11"/>
              </w:numPr>
              <w:shd w:val="clear" w:color="auto" w:fill="FFFFFF"/>
              <w:jc w:val="both"/>
              <w:textAlignment w:val="baseline"/>
              <w:rPr>
                <w:rFonts w:ascii="Brutal Type" w:hAnsi="Brutal Type"/>
                <w:color w:val="092332"/>
                <w:sz w:val="27"/>
                <w:szCs w:val="27"/>
              </w:rPr>
            </w:pPr>
            <w:r>
              <w:rPr>
                <w:color w:val="092332"/>
                <w:sz w:val="22"/>
                <w:szCs w:val="22"/>
              </w:rPr>
              <w:t>Освобождение от уплаты основного долга до 1 года</w:t>
            </w:r>
          </w:p>
        </w:tc>
        <w:tc>
          <w:tcPr>
            <w:tcW w:w="4536" w:type="dxa"/>
            <w:vMerge w:val="continue"/>
            <w:tcBorders>
              <w:left w:val="nil"/>
              <w:right w:val="nil"/>
            </w:tcBorders>
          </w:tcPr>
          <w:p>
            <w:pPr>
              <w:pStyle w:val="Normal"/>
              <w:rPr>
                <w:rStyle w:val="Strong"/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>
            <w:pPr>
              <w:pStyle w:val="Normal"/>
              <w:jc w:val="both"/>
              <w:rPr>
                <w:bCs/>
              </w:rPr>
            </w:pPr>
            <w:r>
              <w:rPr>
                <w:bCs/>
                <w:sz w:val="24"/>
                <w:szCs w:val="24"/>
              </w:rPr>
              <w:t xml:space="preserve">Стандарт программы «Противодействие эпидемическим заболеваниям» Фонда развития промышленности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</w:tbl>
    <w:p>
      <w:pPr>
        <w:pStyle w:val="Normal"/>
        <w:rPr>
          <w:b/>
          <w:b/>
          <w:bCs/>
          <w:u w:val="single"/>
        </w:rPr>
      </w:pPr>
      <w:r>
        <w:rPr>
          <w:b/>
          <w:bCs/>
          <w:u w:val="single"/>
        </w:rPr>
      </w:r>
    </w:p>
    <w:p>
      <w:pPr>
        <w:pStyle w:val="Normal"/>
        <w:rPr>
          <w:b/>
          <w:b/>
          <w:bCs/>
          <w:u w:val="single"/>
        </w:rPr>
      </w:pPr>
      <w:r>
        <w:rPr>
          <w:b/>
          <w:bCs/>
          <w:u w:val="single"/>
        </w:rPr>
        <w:t>Полезные интернет - ресурсы для получения актуальной информации по мерам поддержки:</w:t>
      </w:r>
    </w:p>
    <w:p>
      <w:pPr>
        <w:pStyle w:val="Normal"/>
        <w:rPr/>
      </w:pPr>
      <w:r>
        <w:rPr/>
      </w:r>
    </w:p>
    <w:p>
      <w:pPr>
        <w:pStyle w:val="Normal"/>
        <w:spacing w:before="0" w:after="120"/>
        <w:rPr>
          <w:rFonts w:eastAsia="PT Sans"/>
          <w:b/>
          <w:b/>
          <w:bCs/>
        </w:rPr>
      </w:pPr>
      <w:r>
        <w:rPr>
          <w:rFonts w:eastAsia="PT Sans"/>
          <w:b/>
          <w:bCs/>
        </w:rPr>
        <w:t xml:space="preserve">• </w:t>
      </w:r>
      <w:r>
        <w:rPr>
          <w:rFonts w:eastAsia="PT Sans"/>
          <w:b/>
          <w:bCs/>
        </w:rPr>
        <w:t xml:space="preserve">Сайт ФРП </w:t>
      </w:r>
      <w:hyperlink r:id="rId5">
        <w:r>
          <w:rPr>
            <w:rFonts w:eastAsia="PT Sans"/>
            <w:b/>
            <w:bCs/>
          </w:rPr>
          <w:t>https://frprf.ru/</w:t>
        </w:r>
      </w:hyperlink>
    </w:p>
    <w:p>
      <w:pPr>
        <w:pStyle w:val="Normal"/>
        <w:spacing w:before="0" w:after="120"/>
        <w:rPr>
          <w:rFonts w:eastAsia="PT Sans"/>
          <w:b/>
          <w:b/>
          <w:iCs/>
        </w:rPr>
      </w:pPr>
      <w:r>
        <w:rPr>
          <w:rFonts w:eastAsia="PT Sans"/>
          <w:b/>
          <w:bCs/>
        </w:rPr>
        <w:t xml:space="preserve">• </w:t>
      </w:r>
      <w:r>
        <w:rPr>
          <w:rFonts w:eastAsia="PT Sans"/>
          <w:b/>
          <w:bCs/>
          <w:iCs/>
        </w:rPr>
        <w:t xml:space="preserve">Сайт ФРП Тверской области </w:t>
      </w:r>
      <w:hyperlink r:id="rId6">
        <w:r>
          <w:rPr>
            <w:rFonts w:eastAsia="PT Sans"/>
            <w:b/>
            <w:iCs/>
          </w:rPr>
          <w:t>https://frp69.ru/</w:t>
        </w:r>
      </w:hyperlink>
    </w:p>
    <w:p>
      <w:pPr>
        <w:pStyle w:val="Normal"/>
        <w:spacing w:before="0" w:after="120"/>
        <w:rPr/>
      </w:pPr>
      <w:r>
        <w:rPr/>
      </w:r>
    </w:p>
    <w:sectPr>
      <w:type w:val="nextPage"/>
      <w:pgSz w:orient="landscape" w:w="16838" w:h="11906"/>
      <w:pgMar w:left="1134" w:right="1134" w:header="0" w:top="567" w:footer="0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alibri Light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  <w:font w:name="Brutal Type"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8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9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0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1"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</w:numbering>
</file>

<file path=word/settings.xml><?xml version="1.0" encoding="utf-8"?>
<w:settings xmlns:w="http://schemas.openxmlformats.org/wordprocessingml/2006/main">
  <w:zoom w:percent="9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4"/>
        <w:szCs w:val="24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e52fbe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paragraph" w:styleId="1">
    <w:name w:val="Heading 1"/>
    <w:basedOn w:val="Normal"/>
    <w:link w:val="10"/>
    <w:uiPriority w:val="9"/>
    <w:qFormat/>
    <w:rsid w:val="005f23b9"/>
    <w:pPr>
      <w:spacing w:beforeAutospacing="1" w:afterAutospacing="1"/>
      <w:outlineLvl w:val="0"/>
    </w:pPr>
    <w:rPr>
      <w:b/>
      <w:bCs/>
      <w:kern w:val="2"/>
      <w:sz w:val="48"/>
      <w:szCs w:val="48"/>
    </w:rPr>
  </w:style>
  <w:style w:type="paragraph" w:styleId="2">
    <w:name w:val="Heading 2"/>
    <w:basedOn w:val="Normal"/>
    <w:next w:val="Normal"/>
    <w:link w:val="20"/>
    <w:uiPriority w:val="9"/>
    <w:semiHidden/>
    <w:unhideWhenUsed/>
    <w:qFormat/>
    <w:rsid w:val="003578ea"/>
    <w:pPr>
      <w:keepNext w:val="true"/>
      <w:keepLines/>
      <w:spacing w:before="40" w:after="0"/>
      <w:outlineLvl w:val="1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26"/>
      <w:szCs w:val="26"/>
    </w:rPr>
  </w:style>
  <w:style w:type="paragraph" w:styleId="3">
    <w:name w:val="Heading 3"/>
    <w:basedOn w:val="Normal"/>
    <w:next w:val="Normal"/>
    <w:link w:val="30"/>
    <w:uiPriority w:val="9"/>
    <w:semiHidden/>
    <w:unhideWhenUsed/>
    <w:qFormat/>
    <w:rsid w:val="000e2782"/>
    <w:pPr>
      <w:keepNext w:val="true"/>
      <w:keepLines/>
      <w:spacing w:before="40" w:after="0"/>
      <w:outlineLvl w:val="2"/>
    </w:pPr>
    <w:rPr>
      <w:rFonts w:ascii="Calibri Light" w:hAnsi="Calibri Light" w:eastAsia="" w:cs="" w:asciiTheme="majorHAnsi" w:cstheme="majorBidi" w:eastAsiaTheme="majorEastAsia" w:hAnsiTheme="majorHAnsi"/>
      <w:color w:val="1F3763" w:themeColor="accent1" w:themeShade="7f"/>
    </w:rPr>
  </w:style>
  <w:style w:type="paragraph" w:styleId="4">
    <w:name w:val="Heading 4"/>
    <w:basedOn w:val="Normal"/>
    <w:next w:val="Normal"/>
    <w:link w:val="40"/>
    <w:uiPriority w:val="9"/>
    <w:semiHidden/>
    <w:unhideWhenUsed/>
    <w:qFormat/>
    <w:rsid w:val="00f722c7"/>
    <w:pPr>
      <w:keepNext w:val="true"/>
      <w:keepLines/>
      <w:spacing w:before="200" w:after="0"/>
      <w:outlineLvl w:val="3"/>
    </w:pPr>
    <w:rPr>
      <w:rFonts w:ascii="Calibri Light" w:hAnsi="Calibri Light" w:eastAsia="" w:cs="" w:asciiTheme="majorHAnsi" w:cstheme="majorBidi" w:eastAsiaTheme="majorEastAsia" w:hAnsiTheme="majorHAnsi"/>
      <w:b/>
      <w:bCs/>
      <w:i/>
      <w:iCs/>
      <w:color w:val="4472C4" w:themeColor="accent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0">
    <w:name w:val="Интернет-ссылка"/>
    <w:basedOn w:val="DefaultParagraphFont"/>
    <w:uiPriority w:val="99"/>
    <w:unhideWhenUsed/>
    <w:rsid w:val="005d33bd"/>
    <w:rPr>
      <w:color w:val="0000FF"/>
      <w:u w:val="single"/>
    </w:rPr>
  </w:style>
  <w:style w:type="character" w:styleId="11" w:customStyle="1">
    <w:name w:val="Неразрешенное упоминание1"/>
    <w:basedOn w:val="DefaultParagraphFont"/>
    <w:uiPriority w:val="99"/>
    <w:semiHidden/>
    <w:unhideWhenUsed/>
    <w:qFormat/>
    <w:rsid w:val="007f0777"/>
    <w:rPr>
      <w:color w:val="605E5C"/>
      <w:shd w:fill="E1DFDD" w:val="clear"/>
    </w:rPr>
  </w:style>
  <w:style w:type="character" w:styleId="Blk" w:customStyle="1">
    <w:name w:val="blk"/>
    <w:basedOn w:val="DefaultParagraphFont"/>
    <w:qFormat/>
    <w:rsid w:val="007f0777"/>
    <w:rPr/>
  </w:style>
  <w:style w:type="character" w:styleId="B" w:customStyle="1">
    <w:name w:val="b"/>
    <w:basedOn w:val="DefaultParagraphFont"/>
    <w:qFormat/>
    <w:rsid w:val="007f0777"/>
    <w:rPr/>
  </w:style>
  <w:style w:type="character" w:styleId="12" w:customStyle="1">
    <w:name w:val="Заголовок 1 Знак"/>
    <w:basedOn w:val="DefaultParagraphFont"/>
    <w:link w:val="1"/>
    <w:uiPriority w:val="9"/>
    <w:qFormat/>
    <w:rsid w:val="005f23b9"/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Style11">
    <w:name w:val="Посещённая гиперссылка"/>
    <w:basedOn w:val="DefaultParagraphFont"/>
    <w:uiPriority w:val="99"/>
    <w:semiHidden/>
    <w:unhideWhenUsed/>
    <w:rsid w:val="004465ba"/>
    <w:rPr>
      <w:color w:val="954F72" w:themeColor="followedHyperlink"/>
      <w:u w:val="single"/>
    </w:rPr>
  </w:style>
  <w:style w:type="character" w:styleId="21" w:customStyle="1">
    <w:name w:val="Заголовок 2 Знак"/>
    <w:basedOn w:val="DefaultParagraphFont"/>
    <w:link w:val="2"/>
    <w:uiPriority w:val="9"/>
    <w:semiHidden/>
    <w:qFormat/>
    <w:rsid w:val="003578ea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26"/>
      <w:szCs w:val="26"/>
      <w:lang w:eastAsia="ru-RU"/>
    </w:rPr>
  </w:style>
  <w:style w:type="character" w:styleId="Appleconvertedspace" w:customStyle="1">
    <w:name w:val="apple-converted-space"/>
    <w:basedOn w:val="DefaultParagraphFont"/>
    <w:qFormat/>
    <w:rsid w:val="00e94181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c70620"/>
    <w:rPr>
      <w:sz w:val="16"/>
      <w:szCs w:val="16"/>
    </w:rPr>
  </w:style>
  <w:style w:type="character" w:styleId="Style12" w:customStyle="1">
    <w:name w:val="Текст примечания Знак"/>
    <w:basedOn w:val="DefaultParagraphFont"/>
    <w:link w:val="a9"/>
    <w:uiPriority w:val="99"/>
    <w:semiHidden/>
    <w:qFormat/>
    <w:rsid w:val="00c70620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3" w:customStyle="1">
    <w:name w:val="Тема примечания Знак"/>
    <w:basedOn w:val="Style12"/>
    <w:link w:val="ab"/>
    <w:uiPriority w:val="99"/>
    <w:semiHidden/>
    <w:qFormat/>
    <w:rsid w:val="00c70620"/>
    <w:rPr>
      <w:rFonts w:ascii="Times New Roman" w:hAnsi="Times New Roman" w:eastAsia="Times New Roman" w:cs="Times New Roman"/>
      <w:b/>
      <w:bCs/>
      <w:sz w:val="20"/>
      <w:szCs w:val="20"/>
      <w:lang w:eastAsia="ru-RU"/>
    </w:rPr>
  </w:style>
  <w:style w:type="character" w:styleId="Style14" w:customStyle="1">
    <w:name w:val="Текст выноски Знак"/>
    <w:basedOn w:val="DefaultParagraphFont"/>
    <w:link w:val="ad"/>
    <w:uiPriority w:val="99"/>
    <w:semiHidden/>
    <w:qFormat/>
    <w:rsid w:val="00c70620"/>
    <w:rPr>
      <w:rFonts w:ascii="Segoe UI" w:hAnsi="Segoe UI" w:eastAsia="Times New Roman" w:cs="Segoe UI"/>
      <w:sz w:val="18"/>
      <w:szCs w:val="18"/>
      <w:lang w:eastAsia="ru-RU"/>
    </w:rPr>
  </w:style>
  <w:style w:type="character" w:styleId="31" w:customStyle="1">
    <w:name w:val="Заголовок 3 Знак"/>
    <w:basedOn w:val="DefaultParagraphFont"/>
    <w:link w:val="3"/>
    <w:uiPriority w:val="9"/>
    <w:semiHidden/>
    <w:qFormat/>
    <w:rsid w:val="000e2782"/>
    <w:rPr>
      <w:rFonts w:ascii="Calibri Light" w:hAnsi="Calibri Light" w:eastAsia="" w:cs="" w:asciiTheme="majorHAnsi" w:cstheme="majorBidi" w:eastAsiaTheme="majorEastAsia" w:hAnsiTheme="majorHAnsi"/>
      <w:color w:val="1F3763" w:themeColor="accent1" w:themeShade="7f"/>
      <w:lang w:eastAsia="ru-RU"/>
    </w:rPr>
  </w:style>
  <w:style w:type="character" w:styleId="22" w:customStyle="1">
    <w:name w:val="Неразрешенное упоминание2"/>
    <w:basedOn w:val="DefaultParagraphFont"/>
    <w:uiPriority w:val="99"/>
    <w:semiHidden/>
    <w:unhideWhenUsed/>
    <w:qFormat/>
    <w:rsid w:val="005a21ab"/>
    <w:rPr>
      <w:color w:val="605E5C"/>
      <w:shd w:fill="E1DFDD" w:val="clear"/>
    </w:rPr>
  </w:style>
  <w:style w:type="character" w:styleId="Strong">
    <w:name w:val="Strong"/>
    <w:basedOn w:val="DefaultParagraphFont"/>
    <w:uiPriority w:val="22"/>
    <w:qFormat/>
    <w:rsid w:val="00952f80"/>
    <w:rPr>
      <w:b/>
      <w:bCs/>
    </w:rPr>
  </w:style>
  <w:style w:type="character" w:styleId="Style15">
    <w:name w:val="Выделение"/>
    <w:basedOn w:val="DefaultParagraphFont"/>
    <w:uiPriority w:val="20"/>
    <w:qFormat/>
    <w:rsid w:val="00952f80"/>
    <w:rPr>
      <w:i/>
      <w:iCs/>
    </w:rPr>
  </w:style>
  <w:style w:type="character" w:styleId="41" w:customStyle="1">
    <w:name w:val="Заголовок 4 Знак"/>
    <w:basedOn w:val="DefaultParagraphFont"/>
    <w:link w:val="4"/>
    <w:uiPriority w:val="9"/>
    <w:semiHidden/>
    <w:qFormat/>
    <w:rsid w:val="00f722c7"/>
    <w:rPr>
      <w:rFonts w:ascii="Calibri Light" w:hAnsi="Calibri Light" w:eastAsia="" w:cs="" w:asciiTheme="majorHAnsi" w:cstheme="majorBidi" w:eastAsiaTheme="majorEastAsia" w:hAnsiTheme="majorHAnsi"/>
      <w:b/>
      <w:bCs/>
      <w:i/>
      <w:iCs/>
      <w:color w:val="4472C4" w:themeColor="accent1"/>
      <w:lang w:eastAsia="ru-RU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unhideWhenUsed/>
    <w:qFormat/>
    <w:rsid w:val="000b5349"/>
    <w:pPr>
      <w:spacing w:beforeAutospacing="1" w:afterAutospacing="1"/>
    </w:pPr>
    <w:rPr/>
  </w:style>
  <w:style w:type="paragraph" w:styleId="ListParagraph">
    <w:name w:val="List Paragraph"/>
    <w:basedOn w:val="Normal"/>
    <w:uiPriority w:val="34"/>
    <w:qFormat/>
    <w:rsid w:val="008a48bb"/>
    <w:pPr>
      <w:spacing w:before="0" w:after="0"/>
      <w:ind w:left="720" w:hanging="0"/>
      <w:contextualSpacing/>
    </w:pPr>
    <w:rPr/>
  </w:style>
  <w:style w:type="paragraph" w:styleId="Centeredbtns2on" w:customStyle="1">
    <w:name w:val="centered-btns2_on"/>
    <w:basedOn w:val="Normal"/>
    <w:qFormat/>
    <w:rsid w:val="00e52fbe"/>
    <w:pPr>
      <w:spacing w:beforeAutospacing="1" w:afterAutospacing="1"/>
    </w:pPr>
    <w:rPr/>
  </w:style>
  <w:style w:type="paragraph" w:styleId="Annotationtext">
    <w:name w:val="annotation text"/>
    <w:basedOn w:val="Normal"/>
    <w:link w:val="aa"/>
    <w:uiPriority w:val="99"/>
    <w:semiHidden/>
    <w:unhideWhenUsed/>
    <w:qFormat/>
    <w:rsid w:val="00c70620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ac"/>
    <w:uiPriority w:val="99"/>
    <w:semiHidden/>
    <w:unhideWhenUsed/>
    <w:qFormat/>
    <w:rsid w:val="00c70620"/>
    <w:pPr/>
    <w:rPr>
      <w:b/>
      <w:bCs/>
    </w:rPr>
  </w:style>
  <w:style w:type="paragraph" w:styleId="BalloonText">
    <w:name w:val="Balloon Text"/>
    <w:basedOn w:val="Normal"/>
    <w:link w:val="ae"/>
    <w:uiPriority w:val="99"/>
    <w:semiHidden/>
    <w:unhideWhenUsed/>
    <w:qFormat/>
    <w:rsid w:val="00c70620"/>
    <w:pPr/>
    <w:rPr>
      <w:rFonts w:ascii="Segoe UI" w:hAnsi="Segoe UI" w:cs="Segoe UI"/>
      <w:sz w:val="18"/>
      <w:szCs w:val="18"/>
    </w:rPr>
  </w:style>
  <w:style w:type="paragraph" w:styleId="ConsPlusNormal" w:customStyle="1">
    <w:name w:val="ConsPlusNormal"/>
    <w:qFormat/>
    <w:rsid w:val="00c55fbb"/>
    <w:pPr>
      <w:widowControl w:val="false"/>
      <w:bidi w:val="0"/>
      <w:spacing w:before="0" w:after="0"/>
      <w:jc w:val="left"/>
    </w:pPr>
    <w:rPr>
      <w:rFonts w:ascii="Times New Roman" w:hAnsi="Times New Roman" w:eastAsia="" w:cs="Times New Roman" w:eastAsiaTheme="minorEastAsia"/>
      <w:color w:val="auto"/>
      <w:kern w:val="0"/>
      <w:sz w:val="24"/>
      <w:szCs w:val="24"/>
      <w:lang w:eastAsia="ru-RU" w:val="ru-RU" w:bidi="ar-SA"/>
    </w:rPr>
  </w:style>
  <w:style w:type="paragraph" w:styleId="ConsPlusTitle" w:customStyle="1">
    <w:name w:val="ConsPlusTitle"/>
    <w:uiPriority w:val="99"/>
    <w:qFormat/>
    <w:rsid w:val="00c55fbb"/>
    <w:pPr>
      <w:widowControl w:val="false"/>
      <w:bidi w:val="0"/>
      <w:spacing w:before="0" w:after="0"/>
      <w:jc w:val="left"/>
    </w:pPr>
    <w:rPr>
      <w:rFonts w:ascii="Arial" w:hAnsi="Arial" w:eastAsia="" w:cs="Arial" w:eastAsiaTheme="minorEastAsia"/>
      <w:b/>
      <w:bCs/>
      <w:color w:val="auto"/>
      <w:kern w:val="0"/>
      <w:sz w:val="24"/>
      <w:szCs w:val="24"/>
      <w:lang w:eastAsia="ru-RU" w:val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0b5349"/>
    <w:rPr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frp69.ru/wp-content/uploads/2020/05/191106.&#1047;&#1072;&#1082;&#1086;&#1085;-&#1058;&#1054;.67-&#1047;&#1054;.&#1054;&#1073;-&#1048;&#1055;&#1055;-&#1058;&#1054;.pdf" TargetMode="External"/><Relationship Id="rId3" Type="http://schemas.openxmlformats.org/officeDocument/2006/relationships/hyperlink" Target="http://xn--b1aedfedwqbdfbnzkf0oe.xn--p1ai/ru/projectmembers/financial_support/" TargetMode="External"/><Relationship Id="rId4" Type="http://schemas.openxmlformats.org/officeDocument/2006/relationships/hyperlink" Target="https://frprf.ru/download/kontakty-upolnomochennykh-lizingovykh-kompaniy-.pdf" TargetMode="External"/><Relationship Id="rId5" Type="http://schemas.openxmlformats.org/officeDocument/2006/relationships/hyperlink" Target="https://frprf.ru/" TargetMode="External"/><Relationship Id="rId6" Type="http://schemas.openxmlformats.org/officeDocument/2006/relationships/hyperlink" Target="https://frp69.ru/" TargetMode="Externa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648D3D-39C2-4ACD-8171-D0548BA1D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LibreOffice/6.4.0.3$Windows_x86 LibreOffice_project/b0a288ab3d2d4774cb44b62f04d5d28733ac6df8</Application>
  <Pages>11</Pages>
  <Words>2336</Words>
  <Characters>14588</Characters>
  <CharactersWithSpaces>16545</CharactersWithSpaces>
  <Paragraphs>280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2021-01-29T16:06:00Z</dcterms:created>
  <dc:creator>n89067414073@gmail.com</dc:creator>
  <dc:description/>
  <dc:language>ru-RU</dc:language>
  <cp:lastModifiedBy/>
  <cp:lastPrinted>2020-05-15T13:43:00Z</cp:lastPrinted>
  <dcterms:modified xsi:type="dcterms:W3CDTF">2021-01-29T19:54:13Z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